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AC7" w:rsidRDefault="00F14AC7" w:rsidP="00F14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F649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ЦЕЛЕПОЛАГАНИЕ НА УРОКАХ ХИМИИ: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64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ТРЕБОВАНИЙ  ФГОС</w:t>
      </w:r>
    </w:p>
    <w:p w:rsidR="00F14AC7" w:rsidRDefault="00F14AC7" w:rsidP="00F14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F64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Балуева Галина Васильевна</w:t>
      </w:r>
    </w:p>
    <w:p w:rsidR="00F14AC7" w:rsidRPr="000A1C40" w:rsidRDefault="00F14AC7" w:rsidP="00F14A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ичменгский</w:t>
      </w:r>
      <w:proofErr w:type="spellEnd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Городок,</w:t>
      </w:r>
      <w:r w:rsidRPr="004E0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МАОУ «</w:t>
      </w:r>
      <w:proofErr w:type="spellStart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Кичменгско</w:t>
      </w:r>
      <w:proofErr w:type="spellEnd"/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-Городецкая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A1C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школа»)</w:t>
      </w:r>
    </w:p>
    <w:p w:rsidR="00F14AC7" w:rsidRPr="00743B5F" w:rsidRDefault="00F14AC7" w:rsidP="00743B5F">
      <w:pPr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моего вопроса по самообразованию это «Целеполагание на уроках химии». Данной темой я стала интересоваться давно, с введением ФГОС, в 2014 году на занятиях по внеурочной деятельности в 5 –х класс « Старт в химию».   По теме моего сегодняшнего выступления  я вас познакомлю с приемами и методами, позволяющие ученику самому определить тему урока и поставить перед собой цель</w:t>
      </w:r>
      <w:proofErr w:type="gramStart"/>
      <w:r w:rsidRPr="00743B5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</w:t>
      </w:r>
      <w:proofErr w:type="gramEnd"/>
      <w:r w:rsidRPr="00743B5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Федеральном государственном образовательном стандарте второго поколения четко обозначены требования к личностным, </w:t>
      </w:r>
      <w:proofErr w:type="spellStart"/>
      <w:r w:rsidRPr="00743B5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>метапредметным</w:t>
      </w:r>
      <w:proofErr w:type="spellEnd"/>
      <w:r w:rsidRPr="00743B5F">
        <w:rPr>
          <w:rStyle w:val="a4"/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 предметным результатам образования</w:t>
      </w:r>
    </w:p>
    <w:p w:rsidR="00F14AC7" w:rsidRPr="00743B5F" w:rsidRDefault="00F14AC7" w:rsidP="00743B5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B5F">
        <w:rPr>
          <w:rStyle w:val="c0"/>
          <w:color w:val="000000"/>
          <w:sz w:val="28"/>
          <w:szCs w:val="28"/>
        </w:rPr>
        <w:t xml:space="preserve">Сегодня школьник должен </w:t>
      </w:r>
      <w:r w:rsidRPr="00743B5F">
        <w:rPr>
          <w:rStyle w:val="c5"/>
          <w:bCs/>
          <w:iCs/>
          <w:color w:val="000000"/>
          <w:sz w:val="28"/>
          <w:szCs w:val="28"/>
        </w:rPr>
        <w:t>уметь ставить себе конкретную цель</w:t>
      </w:r>
      <w:r w:rsidRPr="00743B5F">
        <w:rPr>
          <w:rStyle w:val="c0"/>
          <w:color w:val="000000"/>
          <w:sz w:val="28"/>
          <w:szCs w:val="28"/>
        </w:rPr>
        <w:t>,</w:t>
      </w:r>
      <w:r w:rsidRPr="00743B5F">
        <w:rPr>
          <w:rStyle w:val="c0"/>
          <w:color w:val="000000"/>
          <w:sz w:val="28"/>
          <w:szCs w:val="28"/>
          <w:u w:val="single"/>
        </w:rPr>
        <w:t xml:space="preserve"> </w:t>
      </w:r>
      <w:r w:rsidRPr="00743B5F">
        <w:rPr>
          <w:rStyle w:val="c0"/>
          <w:color w:val="000000"/>
          <w:sz w:val="28"/>
          <w:szCs w:val="28"/>
        </w:rPr>
        <w:t>планировать свою жизнь, прогнозировать возможные ситуации. А значит, современный ученик должен обладать</w:t>
      </w:r>
      <w:r w:rsidRPr="00743B5F">
        <w:rPr>
          <w:rStyle w:val="apple-converted-space"/>
          <w:color w:val="000000"/>
          <w:sz w:val="28"/>
          <w:szCs w:val="28"/>
        </w:rPr>
        <w:t> </w:t>
      </w:r>
      <w:r w:rsidRPr="00743B5F">
        <w:rPr>
          <w:rStyle w:val="c0"/>
          <w:color w:val="000000"/>
          <w:sz w:val="28"/>
          <w:szCs w:val="28"/>
        </w:rPr>
        <w:t>регулятивными учебными действиями.</w:t>
      </w:r>
    </w:p>
    <w:p w:rsidR="00F14AC7" w:rsidRPr="00743B5F" w:rsidRDefault="00F14AC7" w:rsidP="00743B5F">
      <w:pPr>
        <w:pStyle w:val="c1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Style w:val="c0"/>
          <w:color w:val="000000"/>
          <w:sz w:val="28"/>
          <w:szCs w:val="28"/>
        </w:rPr>
      </w:pPr>
      <w:r w:rsidRPr="00743B5F">
        <w:rPr>
          <w:rStyle w:val="c0"/>
          <w:color w:val="000000"/>
          <w:sz w:val="28"/>
          <w:szCs w:val="28"/>
        </w:rPr>
        <w:t>К регулятивным учебным действиям относятся:</w:t>
      </w:r>
      <w:r w:rsidRPr="00743B5F">
        <w:rPr>
          <w:rStyle w:val="apple-converted-space"/>
          <w:color w:val="000000"/>
          <w:sz w:val="28"/>
          <w:szCs w:val="28"/>
          <w:u w:val="single"/>
        </w:rPr>
        <w:t> </w:t>
      </w:r>
      <w:r w:rsidRPr="00743B5F">
        <w:rPr>
          <w:rStyle w:val="c0"/>
          <w:bCs/>
          <w:iCs/>
          <w:color w:val="000000"/>
          <w:sz w:val="28"/>
          <w:szCs w:val="28"/>
        </w:rPr>
        <w:t>целеполагание, планирование деятельности, прогнозирование результата, контроль</w:t>
      </w:r>
      <w:r w:rsidRPr="00743B5F">
        <w:rPr>
          <w:rStyle w:val="c0"/>
          <w:b/>
          <w:bCs/>
          <w:i/>
          <w:iCs/>
          <w:color w:val="000000"/>
          <w:sz w:val="28"/>
          <w:szCs w:val="28"/>
        </w:rPr>
        <w:t>.</w:t>
      </w:r>
      <w:r w:rsidRPr="00743B5F">
        <w:rPr>
          <w:rStyle w:val="c0"/>
          <w:color w:val="000000"/>
          <w:sz w:val="28"/>
          <w:szCs w:val="28"/>
        </w:rPr>
        <w:t> </w:t>
      </w:r>
    </w:p>
    <w:p w:rsidR="00F14AC7" w:rsidRPr="00743B5F" w:rsidRDefault="00F14AC7" w:rsidP="00743B5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B5F">
        <w:rPr>
          <w:rStyle w:val="c0"/>
          <w:color w:val="000000"/>
          <w:sz w:val="28"/>
          <w:szCs w:val="28"/>
        </w:rPr>
        <w:t>Ведущее место в структуре современного урока занимает этап целеполагания</w:t>
      </w:r>
      <w:r w:rsidRPr="00743B5F">
        <w:rPr>
          <w:rStyle w:val="c0"/>
          <w:color w:val="000000"/>
          <w:sz w:val="28"/>
          <w:szCs w:val="28"/>
          <w:u w:val="single"/>
        </w:rPr>
        <w:t>.</w:t>
      </w:r>
      <w:r w:rsidRPr="00743B5F">
        <w:rPr>
          <w:rStyle w:val="c0"/>
          <w:color w:val="000000"/>
          <w:sz w:val="28"/>
          <w:szCs w:val="28"/>
        </w:rPr>
        <w:t xml:space="preserve"> Именно на данном этапе возникает внутренняя мотивация ученика на активную, </w:t>
      </w:r>
      <w:proofErr w:type="spellStart"/>
      <w:r w:rsidRPr="00743B5F">
        <w:rPr>
          <w:rStyle w:val="c0"/>
          <w:color w:val="000000"/>
          <w:sz w:val="28"/>
          <w:szCs w:val="28"/>
        </w:rPr>
        <w:t>деятельностную</w:t>
      </w:r>
      <w:proofErr w:type="spellEnd"/>
      <w:r w:rsidRPr="00743B5F">
        <w:rPr>
          <w:rStyle w:val="c0"/>
          <w:color w:val="000000"/>
          <w:sz w:val="28"/>
          <w:szCs w:val="28"/>
        </w:rPr>
        <w:t xml:space="preserve"> позицию, возникают побуждения: узнать, найти, доказать. Организации данного этапа требует продумывания средств, приемов, мотивирующих учащихся на предстоящую деятельность. </w:t>
      </w:r>
    </w:p>
    <w:p w:rsidR="00F14AC7" w:rsidRPr="00743B5F" w:rsidRDefault="00F14AC7" w:rsidP="00743B5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5"/>
          <w:bCs/>
          <w:iCs/>
          <w:color w:val="000000"/>
          <w:sz w:val="28"/>
          <w:szCs w:val="28"/>
        </w:rPr>
      </w:pPr>
      <w:r w:rsidRPr="00743B5F">
        <w:rPr>
          <w:rStyle w:val="c0"/>
          <w:b/>
          <w:bCs/>
          <w:color w:val="000000"/>
          <w:sz w:val="28"/>
          <w:szCs w:val="28"/>
        </w:rPr>
        <w:t xml:space="preserve">    </w:t>
      </w:r>
      <w:r w:rsidRPr="00743B5F">
        <w:rPr>
          <w:rStyle w:val="c0"/>
          <w:bCs/>
          <w:color w:val="000000"/>
          <w:sz w:val="28"/>
          <w:szCs w:val="28"/>
        </w:rPr>
        <w:t>Целеполагание</w:t>
      </w:r>
      <w:r w:rsidRPr="00743B5F">
        <w:rPr>
          <w:rStyle w:val="c0"/>
          <w:color w:val="000000"/>
          <w:sz w:val="28"/>
          <w:szCs w:val="28"/>
        </w:rPr>
        <w:t> -</w:t>
      </w:r>
      <w:r w:rsidRPr="00743B5F">
        <w:rPr>
          <w:rStyle w:val="apple-converted-space"/>
          <w:color w:val="000000"/>
          <w:sz w:val="28"/>
          <w:szCs w:val="28"/>
        </w:rPr>
        <w:t> </w:t>
      </w:r>
      <w:r w:rsidRPr="00743B5F">
        <w:rPr>
          <w:rStyle w:val="c5"/>
          <w:bCs/>
          <w:iCs/>
          <w:color w:val="000000"/>
          <w:sz w:val="28"/>
          <w:szCs w:val="28"/>
        </w:rPr>
        <w:t>это процесс выявления целей и задач субъектов деятельности (учителя и ученика), их предъявления друг другу, согласования и достижения. Оно должно быть субъектным и соответствовать планируемому результату.</w:t>
      </w:r>
    </w:p>
    <w:p w:rsidR="00F14AC7" w:rsidRPr="00743B5F" w:rsidRDefault="00F14AC7" w:rsidP="00743B5F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B5F">
        <w:rPr>
          <w:color w:val="000000"/>
          <w:sz w:val="28"/>
          <w:szCs w:val="28"/>
        </w:rPr>
        <w:t xml:space="preserve"> </w:t>
      </w:r>
      <w:r w:rsidRPr="00743B5F">
        <w:rPr>
          <w:sz w:val="28"/>
          <w:szCs w:val="28"/>
        </w:rPr>
        <w:t>Каждый учитель, создавая урок, старается сделать его неповторимым. Приступая к планированию системы уроков по теме или отдельного урока, учитель в первую очередь продумывает цель обучения. Если просмотреть этапы разных видов урока</w:t>
      </w:r>
      <w:proofErr w:type="gramStart"/>
      <w:r w:rsidRPr="00743B5F">
        <w:rPr>
          <w:sz w:val="28"/>
          <w:szCs w:val="28"/>
        </w:rPr>
        <w:t xml:space="preserve"> ,</w:t>
      </w:r>
      <w:proofErr w:type="gramEnd"/>
      <w:r w:rsidRPr="00743B5F">
        <w:rPr>
          <w:sz w:val="28"/>
          <w:szCs w:val="28"/>
        </w:rPr>
        <w:t>то в каждом  виде урока есть постановка целей 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lastRenderedPageBreak/>
        <w:t>Цель не возникает стихийно, она подготовлена сложным аналитическим</w:t>
      </w:r>
      <w:r w:rsidRPr="00743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3B5F">
        <w:rPr>
          <w:rFonts w:ascii="Times New Roman" w:eastAsia="Calibri" w:hAnsi="Times New Roman" w:cs="Times New Roman"/>
          <w:sz w:val="28"/>
          <w:szCs w:val="28"/>
        </w:rPr>
        <w:t>процессом</w:t>
      </w:r>
      <w:r w:rsidRPr="00743B5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Поэтому задача учителя состоит в том, чтобы методически корректно подвести детей к целеполаганию и совместно спроектировать средства её достижения. Учебная цель</w:t>
      </w:r>
      <w:r w:rsidR="00C4335D">
        <w:rPr>
          <w:rFonts w:ascii="Times New Roman" w:eastAsia="Calibri" w:hAnsi="Times New Roman" w:cs="Times New Roman"/>
          <w:sz w:val="28"/>
          <w:szCs w:val="28"/>
        </w:rPr>
        <w:t xml:space="preserve"> не должна навязываться ученику</w:t>
      </w:r>
      <w:r w:rsidRPr="00743B5F">
        <w:rPr>
          <w:rFonts w:ascii="Times New Roman" w:eastAsia="Calibri" w:hAnsi="Times New Roman" w:cs="Times New Roman"/>
          <w:sz w:val="28"/>
          <w:szCs w:val="28"/>
        </w:rPr>
        <w:t>, цель ученика не д</w:t>
      </w:r>
      <w:r w:rsidR="00C4335D">
        <w:rPr>
          <w:rFonts w:ascii="Times New Roman" w:eastAsia="Calibri" w:hAnsi="Times New Roman" w:cs="Times New Roman"/>
          <w:sz w:val="28"/>
          <w:szCs w:val="28"/>
        </w:rPr>
        <w:t xml:space="preserve">олжна совпадать с целью </w:t>
      </w:r>
      <w:proofErr w:type="spellStart"/>
      <w:r w:rsidR="00C4335D">
        <w:rPr>
          <w:rFonts w:ascii="Times New Roman" w:eastAsia="Calibri" w:hAnsi="Times New Roman" w:cs="Times New Roman"/>
          <w:sz w:val="28"/>
          <w:szCs w:val="28"/>
        </w:rPr>
        <w:t>учителя</w:t>
      </w:r>
      <w:proofErr w:type="gramStart"/>
      <w:r w:rsidR="00C4335D">
        <w:rPr>
          <w:rFonts w:ascii="Times New Roman" w:eastAsia="Calibri" w:hAnsi="Times New Roman" w:cs="Times New Roman"/>
          <w:sz w:val="28"/>
          <w:szCs w:val="28"/>
        </w:rPr>
        <w:t>,</w:t>
      </w:r>
      <w:r w:rsidRPr="00743B5F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Pr="00743B5F">
        <w:rPr>
          <w:rFonts w:ascii="Times New Roman" w:eastAsia="Calibri" w:hAnsi="Times New Roman" w:cs="Times New Roman"/>
          <w:sz w:val="28"/>
          <w:szCs w:val="28"/>
        </w:rPr>
        <w:t>на</w:t>
      </w:r>
      <w:proofErr w:type="spellEnd"/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должна только соответствовать ей.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>Цель учителя, по Сергею Иосифовичу Гессену,</w:t>
      </w:r>
      <w:r w:rsidR="00000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русского </w:t>
      </w:r>
      <w:proofErr w:type="spellStart"/>
      <w:r w:rsidRPr="00743B5F">
        <w:rPr>
          <w:rFonts w:ascii="Times New Roman" w:eastAsia="Calibri" w:hAnsi="Times New Roman" w:cs="Times New Roman"/>
          <w:sz w:val="28"/>
          <w:szCs w:val="28"/>
        </w:rPr>
        <w:t>филосов</w:t>
      </w:r>
      <w:proofErr w:type="gramStart"/>
      <w:r w:rsidRPr="00743B5F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C4335D">
        <w:rPr>
          <w:rFonts w:ascii="Times New Roman" w:eastAsia="Calibri" w:hAnsi="Times New Roman" w:cs="Times New Roman"/>
          <w:sz w:val="28"/>
          <w:szCs w:val="28"/>
        </w:rPr>
        <w:t>-</w:t>
      </w:r>
      <w:proofErr w:type="gramEnd"/>
      <w:r w:rsidR="000009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43B5F">
        <w:rPr>
          <w:rFonts w:ascii="Times New Roman" w:eastAsia="Calibri" w:hAnsi="Times New Roman" w:cs="Times New Roman"/>
          <w:sz w:val="28"/>
          <w:szCs w:val="28"/>
        </w:rPr>
        <w:t>педагога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проектируемая  учителем, должна быть таковой, как будто ученик: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- сам себе их поставил;  - они понятны ему;  - </w:t>
      </w:r>
      <w:proofErr w:type="spellStart"/>
      <w:r w:rsidRPr="00743B5F">
        <w:rPr>
          <w:rFonts w:ascii="Times New Roman" w:eastAsia="Calibri" w:hAnsi="Times New Roman" w:cs="Times New Roman"/>
          <w:sz w:val="28"/>
          <w:szCs w:val="28"/>
        </w:rPr>
        <w:t>очевидны</w:t>
      </w:r>
      <w:proofErr w:type="gramStart"/>
      <w:r w:rsidRPr="00743B5F">
        <w:rPr>
          <w:rFonts w:ascii="Times New Roman" w:eastAsia="Calibri" w:hAnsi="Times New Roman" w:cs="Times New Roman"/>
          <w:sz w:val="28"/>
          <w:szCs w:val="28"/>
        </w:rPr>
        <w:t>;с</w:t>
      </w:r>
      <w:proofErr w:type="spellEnd"/>
      <w:proofErr w:type="gramEnd"/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интересом и охотой усвояемы </w:t>
      </w:r>
      <w:r w:rsidR="00C4335D">
        <w:rPr>
          <w:rFonts w:ascii="Times New Roman" w:eastAsia="Calibri" w:hAnsi="Times New Roman" w:cs="Times New Roman"/>
          <w:sz w:val="28"/>
          <w:szCs w:val="28"/>
        </w:rPr>
        <w:t>.</w:t>
      </w:r>
      <w:r w:rsidRPr="00743B5F">
        <w:rPr>
          <w:rFonts w:ascii="Times New Roman" w:eastAsia="Calibri" w:hAnsi="Times New Roman" w:cs="Times New Roman"/>
          <w:sz w:val="28"/>
          <w:szCs w:val="28"/>
        </w:rPr>
        <w:t>Основными характеристиками целей являются: конкретность, привлекательность, достижимость.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>Во время урока цель</w:t>
      </w:r>
      <w:proofErr w:type="gramStart"/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335D">
        <w:rPr>
          <w:rFonts w:ascii="Times New Roman" w:eastAsia="Calibri" w:hAnsi="Times New Roman" w:cs="Times New Roman"/>
          <w:sz w:val="28"/>
          <w:szCs w:val="28"/>
        </w:rPr>
        <w:t>:</w:t>
      </w:r>
      <w:proofErr w:type="gramEnd"/>
    </w:p>
    <w:p w:rsidR="00C4335D" w:rsidRDefault="00F14AC7" w:rsidP="00743B5F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Обсуждается </w:t>
      </w:r>
      <w:r w:rsidR="000009EC">
        <w:rPr>
          <w:rFonts w:ascii="Times New Roman" w:eastAsia="Calibri" w:hAnsi="Times New Roman" w:cs="Times New Roman"/>
          <w:sz w:val="28"/>
          <w:szCs w:val="28"/>
        </w:rPr>
        <w:t>2.   Записывается на доске</w:t>
      </w: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B5F">
        <w:rPr>
          <w:rFonts w:ascii="Times New Roman" w:eastAsia="Calibri" w:hAnsi="Times New Roman" w:cs="Times New Roman"/>
          <w:sz w:val="28"/>
          <w:szCs w:val="28"/>
        </w:rPr>
        <w:t>3. Ставятся задачи её достижений</w:t>
      </w:r>
    </w:p>
    <w:p w:rsidR="00C4335D" w:rsidRDefault="00743B5F" w:rsidP="00C4335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14AC7" w:rsidRPr="00743B5F">
        <w:rPr>
          <w:rFonts w:ascii="Times New Roman" w:eastAsia="Calibri" w:hAnsi="Times New Roman" w:cs="Times New Roman"/>
          <w:sz w:val="28"/>
          <w:szCs w:val="28"/>
        </w:rPr>
        <w:t>4. В конце урока ответить на вопрос « Достигли ли цели»</w:t>
      </w:r>
    </w:p>
    <w:p w:rsidR="00F14AC7" w:rsidRPr="000009EC" w:rsidRDefault="00F14AC7" w:rsidP="00C4335D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09EC">
        <w:rPr>
          <w:rFonts w:ascii="Times New Roman" w:eastAsia="Calibri" w:hAnsi="Times New Roman" w:cs="Times New Roman"/>
          <w:sz w:val="28"/>
          <w:szCs w:val="28"/>
        </w:rPr>
        <w:t>5. Проанализировать, в чём были затруднения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hAnsi="Times New Roman" w:cs="Times New Roman"/>
          <w:sz w:val="28"/>
          <w:szCs w:val="28"/>
        </w:rPr>
        <w:t xml:space="preserve">Цель урока должна быть одна.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уроки я стараюсь сконструировать таким образом, чтобы мои ученики сами могли сформулировать тему урока. Поэтому возникает 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какими должны быть цели, которые ставит перед собой ученик?</w:t>
      </w:r>
    </w:p>
    <w:p w:rsidR="00F14AC7" w:rsidRPr="00743B5F" w:rsidRDefault="000009EC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должны </w:t>
      </w:r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Диагностируемые. </w:t>
      </w:r>
      <w:proofErr w:type="spellStart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Конкретные</w:t>
      </w:r>
      <w:proofErr w:type="gramStart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онятные.Осознанные.Описывающие</w:t>
      </w:r>
      <w:proofErr w:type="spellEnd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желаемый результат.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Реальные.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Побудительные</w:t>
      </w:r>
      <w:proofErr w:type="gramStart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F14AC7"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Точные. Цель не должна иметь расплывчатые формулировки.</w:t>
      </w:r>
    </w:p>
    <w:p w:rsidR="00F14AC7" w:rsidRPr="00743B5F" w:rsidRDefault="00F14AC7" w:rsidP="00743B5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B5F">
        <w:rPr>
          <w:color w:val="000000"/>
          <w:sz w:val="28"/>
          <w:szCs w:val="28"/>
        </w:rPr>
        <w:t xml:space="preserve"> Для того чтобы цели учителя стали целями учащихся, необходимо использовать приемы целеполагания, которые выбирает учитель. Все приемы целеполагания классифицирую </w:t>
      </w:r>
      <w:proofErr w:type="gramStart"/>
      <w:r w:rsidRPr="00743B5F">
        <w:rPr>
          <w:color w:val="000000"/>
          <w:sz w:val="28"/>
          <w:szCs w:val="28"/>
        </w:rPr>
        <w:t>на</w:t>
      </w:r>
      <w:proofErr w:type="gramEnd"/>
      <w:r w:rsidRPr="00743B5F">
        <w:rPr>
          <w:color w:val="000000"/>
          <w:sz w:val="28"/>
          <w:szCs w:val="28"/>
        </w:rPr>
        <w:t>:</w:t>
      </w:r>
    </w:p>
    <w:p w:rsidR="000009EC" w:rsidRDefault="000009EC" w:rsidP="000009EC">
      <w:pPr>
        <w:pStyle w:val="a5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Визуальные </w:t>
      </w:r>
      <w:r w:rsidR="00F14AC7" w:rsidRPr="00743B5F">
        <w:rPr>
          <w:color w:val="000000"/>
          <w:sz w:val="28"/>
          <w:szCs w:val="28"/>
        </w:rPr>
        <w:t>2. Аудиальные:</w:t>
      </w:r>
    </w:p>
    <w:p w:rsidR="00F14AC7" w:rsidRPr="00743B5F" w:rsidRDefault="00F14AC7" w:rsidP="000009E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43B5F">
        <w:rPr>
          <w:color w:val="000000"/>
          <w:sz w:val="28"/>
          <w:szCs w:val="28"/>
        </w:rPr>
        <w:t>Легко заметить, что практически</w:t>
      </w:r>
      <w:r w:rsidRPr="00743B5F">
        <w:rPr>
          <w:rStyle w:val="apple-converted-space"/>
          <w:color w:val="000000"/>
          <w:sz w:val="28"/>
          <w:szCs w:val="28"/>
        </w:rPr>
        <w:t> </w:t>
      </w:r>
      <w:r w:rsidRPr="00743B5F">
        <w:rPr>
          <w:bCs/>
          <w:color w:val="000000"/>
          <w:sz w:val="28"/>
          <w:szCs w:val="28"/>
        </w:rPr>
        <w:t>все приемы целеполагания строятся на диалоге, поэтому очень важно грамотно  сформулировать вопросы, учить детей не только отвечать на них, но и  придумывать свои.</w:t>
      </w:r>
    </w:p>
    <w:p w:rsidR="00F14AC7" w:rsidRPr="00743B5F" w:rsidRDefault="00F14AC7" w:rsidP="00743B5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lastRenderedPageBreak/>
        <w:t xml:space="preserve"> Приемы целеполагания:</w:t>
      </w:r>
    </w:p>
    <w:p w:rsidR="00F14AC7" w:rsidRPr="00743B5F" w:rsidRDefault="00F14AC7" w:rsidP="00743B5F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Тема-вопрос</w:t>
      </w:r>
    </w:p>
    <w:p w:rsidR="00F14AC7" w:rsidRPr="000009EC" w:rsidRDefault="00F14AC7" w:rsidP="000009E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Тема урока формулируется в виде вопроса. Учащимся необходимо построить план действий, чтобы ответить на поставленный вопрос. Дети выдвигают множество мнений, чем больше мнений, чем лучше развито умение слушать друг друга и поддерживать идеи других, тем интереснее и быстрее проходит работа. Руководить процессом отбора может сам учитель </w:t>
      </w:r>
      <w:proofErr w:type="gramStart"/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при</w:t>
      </w:r>
      <w:proofErr w:type="gramEnd"/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proofErr w:type="gramStart"/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субъект</w:t>
      </w:r>
      <w:proofErr w:type="gramEnd"/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- субъектных отношениях, или выбранный ученик, а учитель в этом случае может лишь высказывать свое мнение и направлять деятельность. </w:t>
      </w:r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Вы – исследователи, которым необходимо ответить на один-единственный вопрос: что такое химическое уравнение? Тема</w:t>
      </w:r>
      <w:proofErr w:type="gramStart"/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Химические уравнения</w:t>
      </w:r>
      <w:r w:rsidR="00C43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Цель</w:t>
      </w:r>
      <w:proofErr w:type="gramStart"/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743B5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научиться составлять химические уравнения</w:t>
      </w:r>
      <w:r w:rsidR="00C433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F14AC7" w:rsidRPr="00743B5F" w:rsidRDefault="003B449F" w:rsidP="00743B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14AC7" w:rsidRPr="00743B5F">
        <w:rPr>
          <w:rFonts w:ascii="Times New Roman" w:eastAsia="Calibri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14AC7" w:rsidRPr="00743B5F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Подводящий диалог.</w:t>
      </w:r>
    </w:p>
    <w:p w:rsidR="00F14AC7" w:rsidRPr="00743B5F" w:rsidRDefault="00F14AC7" w:rsidP="00743B5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>На этапе актуализации учебного материала ведется беседа, направленная на обобщение, конкретизацию, логику рассуждения</w:t>
      </w:r>
      <w:r w:rsidRPr="00743B5F">
        <w:rPr>
          <w:rFonts w:ascii="Times New Roman" w:eastAsia="Calibri" w:hAnsi="Times New Roman" w:cs="Times New Roman"/>
          <w:b/>
          <w:color w:val="000000" w:themeColor="text1"/>
          <w:kern w:val="24"/>
          <w:sz w:val="28"/>
          <w:szCs w:val="28"/>
          <w:lang w:eastAsia="ru-RU"/>
        </w:rPr>
        <w:t xml:space="preserve">. </w:t>
      </w:r>
      <w:r w:rsidRPr="00743B5F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Диалог подвожу к тому, о чем дети не могут рассказать в силу некомпетентности или недостаточно полного обоснования своих действий. </w:t>
      </w:r>
    </w:p>
    <w:p w:rsidR="00F14AC7" w:rsidRPr="00743B5F" w:rsidRDefault="00F14AC7" w:rsidP="00C4335D">
      <w:pPr>
        <w:shd w:val="clear" w:color="auto" w:fill="FFFFFF"/>
        <w:spacing w:after="0" w:line="36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теме «</w:t>
      </w:r>
      <w:r w:rsidR="00C4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Виды химической связи»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обсудить следующие вопросы:</w:t>
      </w:r>
      <w:r w:rsidR="00C4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Каков результат «принятия – отдачи» электронов для атомов металлов и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неметаллов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?Ч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между противоположно заряженными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ионами?Как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назвать вид связи, возникающий между ионами?</w:t>
      </w:r>
    </w:p>
    <w:p w:rsidR="00F14AC7" w:rsidRPr="00743B5F" w:rsidRDefault="00F14AC7" w:rsidP="00000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обсуждения формулируется тема урока «Ионная связь».</w:t>
      </w:r>
    </w:p>
    <w:p w:rsidR="00F14AC7" w:rsidRPr="00743B5F" w:rsidRDefault="00F14AC7" w:rsidP="000009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все приемы целеполагания строятся на диалоге, поэтому очень важно грамотно  сформулировать вопросы, учить детей не только отвечать на них, но и  придумывать свои.</w:t>
      </w:r>
    </w:p>
    <w:p w:rsidR="00F14AC7" w:rsidRPr="000009EC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  с  диалогом 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объединиться и  в начале урока предлагаю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разгадать загадку, ребус или кроссворд, которые «подсказывают» тему и цель урока.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–в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опрос. Мне нравится ставить перед своими учениками задачи-загадки. На столе черный ящик. Догадайтесь, что  в нем? Загадка. Это вещество является милостью господней, признаком благополучия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главный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повар в ресторане и палач на свежей ране. Ребята быстро отгадывают и говорят ,что это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ема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урока: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</w:t>
      </w:r>
      <w:proofErr w:type="gramStart"/>
      <w:r w:rsidR="00C4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proofErr w:type="gram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ель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:Изучить соль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шифра Цезаря</w:t>
      </w:r>
    </w:p>
    <w:p w:rsidR="00F14AC7" w:rsidRPr="00743B5F" w:rsidRDefault="00F14AC7" w:rsidP="00743B5F">
      <w:pPr>
        <w:pStyle w:val="a5"/>
        <w:spacing w:before="0" w:beforeAutospacing="0" w:after="0" w:afterAutospacing="0" w:line="360" w:lineRule="auto"/>
        <w:jc w:val="both"/>
        <w:rPr>
          <w:rFonts w:eastAsiaTheme="minorEastAsia"/>
          <w:bCs/>
          <w:iCs/>
          <w:kern w:val="24"/>
          <w:sz w:val="28"/>
          <w:szCs w:val="28"/>
        </w:rPr>
      </w:pPr>
      <w:r w:rsidRPr="00743B5F">
        <w:rPr>
          <w:color w:val="000000"/>
          <w:sz w:val="28"/>
          <w:szCs w:val="28"/>
          <w:shd w:val="clear" w:color="auto" w:fill="FFFFFF"/>
        </w:rPr>
        <w:t xml:space="preserve">Шифр Цезаря — это вид шифра подстановки, в котором каждый символ в открытом тексте заменяется </w:t>
      </w:r>
      <w:proofErr w:type="gramStart"/>
      <w:r w:rsidRPr="00743B5F">
        <w:rPr>
          <w:color w:val="000000"/>
          <w:sz w:val="28"/>
          <w:szCs w:val="28"/>
          <w:shd w:val="clear" w:color="auto" w:fill="FFFFFF"/>
        </w:rPr>
        <w:t>символом</w:t>
      </w:r>
      <w:proofErr w:type="gramEnd"/>
      <w:r w:rsidRPr="00743B5F">
        <w:rPr>
          <w:color w:val="000000"/>
          <w:sz w:val="28"/>
          <w:szCs w:val="28"/>
          <w:shd w:val="clear" w:color="auto" w:fill="FFFFFF"/>
        </w:rPr>
        <w:t xml:space="preserve"> находящимся на некотором постоянном числе позиций левее или правее него в алфавите. Например, </w:t>
      </w:r>
      <w:r w:rsidRPr="00743B5F">
        <w:rPr>
          <w:rFonts w:eastAsiaTheme="minorEastAsia"/>
          <w:bCs/>
          <w:iCs/>
          <w:color w:val="000000" w:themeColor="text1"/>
          <w:kern w:val="24"/>
          <w:sz w:val="28"/>
          <w:szCs w:val="28"/>
        </w:rPr>
        <w:t xml:space="preserve">Известно, что каждая буква исходного текста заменяется второй после неё буквой </w:t>
      </w:r>
      <w:r w:rsidRPr="00743B5F">
        <w:rPr>
          <w:rFonts w:eastAsiaTheme="minorEastAsia"/>
          <w:bCs/>
          <w:iCs/>
          <w:kern w:val="24"/>
          <w:sz w:val="28"/>
          <w:szCs w:val="28"/>
        </w:rPr>
        <w:t>русского алфавита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 качестве «</w:t>
      </w:r>
      <w:r w:rsidRPr="00743B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яркого</w:t>
      </w:r>
      <w:r w:rsidRPr="00743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3B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пятна</w:t>
      </w:r>
      <w:r w:rsidRPr="00743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использую сказки, легенды, фрагменты из художественной литературы, случаи из истории науки. Так, например, в 9-м классе при изучении темы «Спирты...</w:t>
      </w: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Показывается фрагмент фильма «Самогонщики»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ребята, посмотрев фрагмент ,определяют тему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урока:Спирты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ставят Цель: сформировать представление о спиртах.</w:t>
      </w:r>
      <w:r w:rsidRPr="00743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43B5F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Прием</w:t>
      </w:r>
      <w:r w:rsidRPr="00743B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«актуальность» состоит в обнаружении смысла, значимости предлагаемой темы урока. Он обеспечивает психологическую подготовку учащихся, создает эмоциональный настрой. 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Пример. Тема: «Вода».</w:t>
      </w:r>
      <w:r w:rsidR="00C4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сразу заставляю ребят удивиться.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Однажды, — говорю я, — в одной африканской школе ребятам читали рассказ об удивительной стране, в которой люди ходят по воде! И самое интересное, что это был правдивый рассказ! А теперь посмотрите в окно! Разве мы с вами не ходим по воде? Мы так привыкли к воде, что не замечаем, а часто и не знаем ее удивительных свойств.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Домысливание.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Предлагается тема урока и слова "помощники": 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Повторим</w:t>
      </w:r>
      <w:r w:rsidR="00000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Изучим</w:t>
      </w:r>
      <w:r w:rsidR="00000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Узнаем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09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помощью слов "помощников" дети формулируют цели урока.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понятием:</w:t>
      </w:r>
      <w:r w:rsidR="00000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«Аналогии или ассоциации»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видите амфибию, которая относится к классу земноводных, живущие двоякой жизнью: на суше, и в воде, и как животные, и как рыбы.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Амфору – древний глиняный сосуд для жидких и сыпучих продуктов, с двумя вертикальными ручками и узким горлом.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греческий амфитеатр – места для зрителей, расположенных полукругом на склонах холмов с двух сторон от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артистов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.Ч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объединяет? ( В каждом из этих слов есть приставка 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–А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МФО, -АМФИ, означающая «двоякий»).Да, греческая частица «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амфо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или «амфи» - ( означает: с двух сторон; и то, и другое),Как будет звучать тема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урока,если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химия изучает вещества.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Тема: Амфотерные вещества:</w:t>
      </w:r>
      <w:r w:rsidR="00C4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Значит, амфотерные вещества могут проявлять свойства и те, и другие, металла и неметалла, кислоты и основания.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Познакомиться со свойствами амфотерных веществ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Домысливание Задание: Решите анаграммы и исключите лишнее.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Леруогд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иксолодр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ддрооов</w:t>
      </w:r>
      <w:proofErr w:type="spellEnd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золеже</w:t>
      </w:r>
      <w:proofErr w:type="spellEnd"/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Углерод  кислород   водород железо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Правильный ответ обучающихся: железо</w:t>
      </w:r>
      <w:proofErr w:type="gramStart"/>
      <w:r w:rsidRPr="0074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433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43B5F">
        <w:rPr>
          <w:rFonts w:ascii="Times New Roman" w:eastAsia="Calibri" w:hAnsi="Times New Roman" w:cs="Times New Roman"/>
          <w:sz w:val="28"/>
          <w:szCs w:val="28"/>
        </w:rPr>
        <w:t>Проблема предыдущего урока</w:t>
      </w:r>
    </w:p>
    <w:p w:rsidR="00F14AC7" w:rsidRPr="00743B5F" w:rsidRDefault="00F14AC7" w:rsidP="00743B5F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>В конце урока детям предлагается задание, в ходе которого должны возникнуть трудности с выполнением, из-за недостаточности знаний или недостаточностью времени, что подразумевает продолжение работы на следующем уроке. Таким образом, тему урока можно сформулировать накануне, а на следующем уроке лишь восстановить в памяти и обосновать.</w:t>
      </w:r>
      <w:r w:rsidRPr="00743B5F">
        <w:rPr>
          <w:rFonts w:ascii="Times New Roman" w:eastAsia="Times New Roman" w:hAnsi="Times New Roman" w:cs="Times New Roman"/>
          <w:color w:val="800000"/>
          <w:sz w:val="28"/>
          <w:szCs w:val="28"/>
          <w:lang w:eastAsia="ru-RU"/>
        </w:rPr>
        <w:t xml:space="preserve"> 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>Учитель</w:t>
      </w:r>
      <w:r w:rsidRPr="00743B5F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743B5F">
        <w:rPr>
          <w:rFonts w:ascii="Times New Roman" w:eastAsia="Calibri" w:hAnsi="Times New Roman" w:cs="Times New Roman"/>
          <w:sz w:val="28"/>
          <w:szCs w:val="28"/>
        </w:rPr>
        <w:t xml:space="preserve">  Используя  эти  знания,  мы  сегодня  будем  составлять  уравнения химических  реакций,  раскрывая  проблему  «Является  ли  закон  сохранения  массы веществ основой для составления уравнений химических реакций» с которым мы познакомились на последнем уроке.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3B5F">
        <w:rPr>
          <w:rFonts w:ascii="Times New Roman" w:eastAsia="Calibri" w:hAnsi="Times New Roman" w:cs="Times New Roman"/>
          <w:sz w:val="28"/>
          <w:szCs w:val="28"/>
        </w:rPr>
        <w:t>Именно такой подход к целеполаганию является  эффективным и современным.</w:t>
      </w:r>
    </w:p>
    <w:p w:rsidR="000009EC" w:rsidRDefault="000009EC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1.Метапредметное содержание образования // 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Хуторской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Современная дидактика. Учеб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особие. 2-е изд.,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. / А.В. Хуторской. – М.: Высшая школа, 2007. – С.159-182.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2.Оржековский П.А., Степанов С.Ю. О моделях обучения химии в современной школе// Химия в школе. – 2018.-№1.-с.6-10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3.Федеральный государственный образовательный стандарт основного общего образования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Г.В.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Бурменская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И.А. Володарская и др.]; под ред. А.Г.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2010.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Фундаментальное ядро содержания общего образования / под ред. В.В. Козлова, А.М.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. - 2-е изд. – М.: Просвещение, 2010.</w:t>
      </w:r>
    </w:p>
    <w:p w:rsidR="00F14AC7" w:rsidRPr="00743B5F" w:rsidRDefault="00F14AC7" w:rsidP="00743B5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6.http;// www.modernstudy.ru / pdds-296–3html Технологическая карта — одно из средств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эврестического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обучения.</w:t>
      </w:r>
    </w:p>
    <w:p w:rsidR="004B444A" w:rsidRPr="00743B5F" w:rsidRDefault="00F14AC7" w:rsidP="00743B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proofErr w:type="spellStart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http</w:t>
      </w:r>
      <w:proofErr w:type="spellEnd"/>
      <w:r w:rsidRPr="00743B5F">
        <w:rPr>
          <w:rFonts w:ascii="Times New Roman" w:eastAsia="Times New Roman" w:hAnsi="Times New Roman" w:cs="Times New Roman"/>
          <w:sz w:val="28"/>
          <w:szCs w:val="28"/>
          <w:lang w:eastAsia="ru-RU"/>
        </w:rPr>
        <w:t>;// www.qimnazy161.ru / Фор</w:t>
      </w:r>
    </w:p>
    <w:p w:rsidR="00743B5F" w:rsidRPr="00743B5F" w:rsidRDefault="00743B5F" w:rsidP="00743B5F">
      <w:pPr>
        <w:spacing w:after="0"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sectPr w:rsidR="00743B5F" w:rsidRPr="00743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CAB"/>
    <w:multiLevelType w:val="multilevel"/>
    <w:tmpl w:val="41F84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31A01125"/>
    <w:multiLevelType w:val="hybridMultilevel"/>
    <w:tmpl w:val="D3449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3D1E"/>
    <w:multiLevelType w:val="multilevel"/>
    <w:tmpl w:val="DA1CF9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425210A0"/>
    <w:multiLevelType w:val="hybridMultilevel"/>
    <w:tmpl w:val="651A1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AC7"/>
    <w:rsid w:val="000009EC"/>
    <w:rsid w:val="003B449F"/>
    <w:rsid w:val="004B444A"/>
    <w:rsid w:val="00743B5F"/>
    <w:rsid w:val="0097531F"/>
    <w:rsid w:val="00C4335D"/>
    <w:rsid w:val="00F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AC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1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AC7"/>
  </w:style>
  <w:style w:type="character" w:customStyle="1" w:styleId="apple-converted-space">
    <w:name w:val="apple-converted-space"/>
    <w:basedOn w:val="a0"/>
    <w:rsid w:val="00F14AC7"/>
  </w:style>
  <w:style w:type="character" w:customStyle="1" w:styleId="c5">
    <w:name w:val="c5"/>
    <w:basedOn w:val="a0"/>
    <w:rsid w:val="00F14AC7"/>
  </w:style>
  <w:style w:type="paragraph" w:styleId="a5">
    <w:name w:val="Normal (Web)"/>
    <w:basedOn w:val="a"/>
    <w:uiPriority w:val="99"/>
    <w:unhideWhenUsed/>
    <w:rsid w:val="00F1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AC7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F1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14AC7"/>
  </w:style>
  <w:style w:type="character" w:customStyle="1" w:styleId="apple-converted-space">
    <w:name w:val="apple-converted-space"/>
    <w:basedOn w:val="a0"/>
    <w:rsid w:val="00F14AC7"/>
  </w:style>
  <w:style w:type="character" w:customStyle="1" w:styleId="c5">
    <w:name w:val="c5"/>
    <w:basedOn w:val="a0"/>
    <w:rsid w:val="00F14AC7"/>
  </w:style>
  <w:style w:type="paragraph" w:styleId="a5">
    <w:name w:val="Normal (Web)"/>
    <w:basedOn w:val="a"/>
    <w:uiPriority w:val="99"/>
    <w:unhideWhenUsed/>
    <w:rsid w:val="00F1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1408</Words>
  <Characters>8030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Управление 1</cp:lastModifiedBy>
  <cp:revision>2</cp:revision>
  <dcterms:created xsi:type="dcterms:W3CDTF">2021-03-18T09:17:00Z</dcterms:created>
  <dcterms:modified xsi:type="dcterms:W3CDTF">2021-03-18T09:17:00Z</dcterms:modified>
</cp:coreProperties>
</file>