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61" w:rsidRDefault="006B3E61" w:rsidP="006B3E61">
      <w:pPr>
        <w:pStyle w:val="20"/>
        <w:shd w:val="clear" w:color="auto" w:fill="auto"/>
        <w:spacing w:line="274" w:lineRule="exact"/>
        <w:ind w:left="5720" w:firstLine="0"/>
        <w:jc w:val="right"/>
      </w:pPr>
      <w:bookmarkStart w:id="0" w:name="_GoBack"/>
      <w:bookmarkEnd w:id="0"/>
      <w:r>
        <w:t>Приложение к приказу управления</w:t>
      </w:r>
    </w:p>
    <w:p w:rsidR="006B3E61" w:rsidRDefault="006B3E61" w:rsidP="006B3E61">
      <w:pPr>
        <w:pStyle w:val="20"/>
        <w:shd w:val="clear" w:color="auto" w:fill="auto"/>
        <w:spacing w:line="274" w:lineRule="exact"/>
        <w:ind w:left="5720" w:firstLine="0"/>
        <w:jc w:val="right"/>
      </w:pPr>
      <w:r>
        <w:t xml:space="preserve">образования администрации </w:t>
      </w:r>
    </w:p>
    <w:p w:rsidR="006B3E61" w:rsidRDefault="006B3E61" w:rsidP="006B3E61">
      <w:pPr>
        <w:pStyle w:val="20"/>
        <w:shd w:val="clear" w:color="auto" w:fill="auto"/>
        <w:spacing w:line="274" w:lineRule="exact"/>
        <w:ind w:left="5720" w:firstLine="0"/>
        <w:jc w:val="right"/>
      </w:pPr>
      <w:r>
        <w:t xml:space="preserve">Кичменгско – Городецкого муниципального района </w:t>
      </w:r>
    </w:p>
    <w:p w:rsidR="006B3E61" w:rsidRDefault="006B3E61" w:rsidP="006B3E61">
      <w:pPr>
        <w:pStyle w:val="20"/>
        <w:shd w:val="clear" w:color="auto" w:fill="auto"/>
        <w:spacing w:line="274" w:lineRule="exact"/>
        <w:ind w:left="5720" w:firstLine="0"/>
        <w:jc w:val="right"/>
      </w:pPr>
      <w:r>
        <w:t>№ 328  от «18 »октября 2018 года</w:t>
      </w:r>
    </w:p>
    <w:p w:rsidR="006B3E61" w:rsidRDefault="006B3E61" w:rsidP="006B3E61">
      <w:pPr>
        <w:pStyle w:val="10"/>
        <w:keepNext/>
        <w:keepLines/>
        <w:shd w:val="clear" w:color="auto" w:fill="auto"/>
        <w:spacing w:before="0" w:after="0"/>
        <w:ind w:left="1418" w:right="1700" w:firstLine="1542"/>
      </w:pPr>
      <w:bookmarkStart w:id="1" w:name="bookmark0"/>
    </w:p>
    <w:p w:rsidR="006B3E61" w:rsidRDefault="006B3E61" w:rsidP="006B3E61">
      <w:pPr>
        <w:pStyle w:val="10"/>
        <w:keepNext/>
        <w:keepLines/>
        <w:shd w:val="clear" w:color="auto" w:fill="auto"/>
        <w:spacing w:before="0" w:after="0"/>
        <w:ind w:left="1418" w:right="1275" w:firstLine="1542"/>
      </w:pPr>
      <w:r>
        <w:t xml:space="preserve">Положение о наставничестве </w:t>
      </w:r>
    </w:p>
    <w:p w:rsidR="006B3E61" w:rsidRDefault="006B3E61" w:rsidP="006B3E61">
      <w:pPr>
        <w:pStyle w:val="10"/>
        <w:keepNext/>
        <w:keepLines/>
        <w:shd w:val="clear" w:color="auto" w:fill="auto"/>
        <w:spacing w:before="0" w:after="0"/>
        <w:ind w:left="1418" w:right="424" w:firstLine="1542"/>
      </w:pPr>
      <w:r>
        <w:t xml:space="preserve">в  образовательных организациях </w:t>
      </w:r>
    </w:p>
    <w:p w:rsidR="006B3E61" w:rsidRDefault="006B3E61" w:rsidP="006B3E61">
      <w:pPr>
        <w:pStyle w:val="10"/>
        <w:keepNext/>
        <w:keepLines/>
        <w:shd w:val="clear" w:color="auto" w:fill="auto"/>
        <w:spacing w:before="0" w:after="0"/>
        <w:ind w:left="1418" w:right="424" w:firstLine="283"/>
      </w:pPr>
      <w:r>
        <w:t>Кичменгско – Городецкого муниципального  района</w:t>
      </w:r>
      <w:bookmarkEnd w:id="1"/>
    </w:p>
    <w:p w:rsidR="006B3E61" w:rsidRDefault="006B3E61" w:rsidP="006B3E61">
      <w:pPr>
        <w:pStyle w:val="10"/>
        <w:keepNext/>
        <w:keepLines/>
        <w:shd w:val="clear" w:color="auto" w:fill="auto"/>
        <w:spacing w:before="0" w:after="0"/>
        <w:ind w:left="1418" w:right="1275" w:firstLine="1542"/>
      </w:pPr>
    </w:p>
    <w:p w:rsidR="006B3E61" w:rsidRDefault="006B3E61" w:rsidP="006B3E6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130"/>
        </w:tabs>
        <w:spacing w:before="0"/>
        <w:ind w:left="3780"/>
      </w:pPr>
      <w:bookmarkStart w:id="2" w:name="bookmark1"/>
      <w:r>
        <w:t>Общие положения.</w:t>
      </w:r>
      <w:bookmarkEnd w:id="2"/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477"/>
        </w:tabs>
        <w:spacing w:line="274" w:lineRule="exact"/>
        <w:jc w:val="both"/>
      </w:pPr>
      <w:r>
        <w:t>Наставничество в  образовательных организациях (далее - наставничество) - разновидность индивидуальной работы с молодыми педагогами, не имеющими трудового стажа педагогической деятельности в образовательных организациях (далее ОО) или имеющих трудовой стаж не более 3 -х лет.</w:t>
      </w:r>
    </w:p>
    <w:p w:rsidR="006B3E61" w:rsidRDefault="006B3E61" w:rsidP="006B3E61">
      <w:pPr>
        <w:pStyle w:val="20"/>
        <w:shd w:val="clear" w:color="auto" w:fill="auto"/>
        <w:spacing w:line="274" w:lineRule="exact"/>
        <w:ind w:firstLine="0"/>
        <w:jc w:val="both"/>
      </w:pPr>
      <w:r>
        <w:rPr>
          <w:rStyle w:val="23"/>
        </w:rPr>
        <w:t xml:space="preserve">Молодой специалист - </w:t>
      </w:r>
      <w:r>
        <w:t xml:space="preserve">начинающий педагог, владеющий знаниями основ педагогики по программе высшего профессионального образования или среднего профессионального образования, проявляющий желание и склонность к дальнейшему совершенствованию своих навыков и умений. Статус молодого специалиста сохраняется в течение трех лет с момента начала профессиональной деятельности, но не более пяти лет с момента окончания образовательного учреждения высшего или среднего профессионального образования. </w:t>
      </w:r>
      <w:r>
        <w:rPr>
          <w:rStyle w:val="23"/>
        </w:rPr>
        <w:t xml:space="preserve">Наставник - </w:t>
      </w:r>
      <w:r>
        <w:t>опытный учитель или воспитатель, обладающий высокими профессиональными и нравственными качествами, глубокими знаниями в области методики преподавания и воспитания, назначенный руководителем молодого или начинающего специалиста для повышения его квалификации, его профессионального становления.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477"/>
        </w:tabs>
        <w:spacing w:after="280" w:line="274" w:lineRule="exact"/>
        <w:jc w:val="both"/>
      </w:pPr>
      <w:r>
        <w:t xml:space="preserve">Наставничество предусматривает систематическую индивидуальную работу опытного педагога. Оно призвано наиболее глубоко и всесторонне </w:t>
      </w:r>
      <w:proofErr w:type="gramStart"/>
      <w:r>
        <w:t>развивать</w:t>
      </w:r>
      <w:proofErr w:type="gramEnd"/>
      <w:r>
        <w:t xml:space="preserve"> имеющиеся у молодого специалиста знания в области предметной специализации и методики преподавания.</w:t>
      </w:r>
    </w:p>
    <w:p w:rsidR="006B3E61" w:rsidRDefault="006B3E61" w:rsidP="006B3E6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460"/>
        </w:tabs>
        <w:spacing w:before="0"/>
        <w:ind w:left="3100"/>
      </w:pPr>
      <w:bookmarkStart w:id="3" w:name="bookmark2"/>
      <w:r>
        <w:t>Цели и задачи наставничества.</w:t>
      </w:r>
      <w:bookmarkEnd w:id="3"/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619"/>
        </w:tabs>
        <w:spacing w:line="274" w:lineRule="exact"/>
        <w:jc w:val="both"/>
      </w:pPr>
      <w:r>
        <w:t>Целью наставничества является оказание помощи молодым специалистам в их профессиональном становлении, а также формирование в ОО кадрового ядра.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472"/>
        </w:tabs>
        <w:spacing w:line="274" w:lineRule="exact"/>
        <w:jc w:val="both"/>
      </w:pPr>
      <w:r>
        <w:t>Основными задачами наставничества являются: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13"/>
        </w:tabs>
        <w:spacing w:line="274" w:lineRule="exact"/>
        <w:jc w:val="both"/>
      </w:pPr>
      <w:r>
        <w:t>привитие молодым специалистам интереса к педагогической деятельности и закрепления их в ОО;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08"/>
        </w:tabs>
        <w:spacing w:line="274" w:lineRule="exact"/>
        <w:jc w:val="both"/>
      </w:pPr>
      <w:r>
        <w:t>ускорение процесса профессионального становления молодого специалиста, развитие способности самостоятельно и качественно выполнять возложенные на него обязанности по занимаемой должности;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13"/>
        </w:tabs>
        <w:spacing w:after="280" w:line="274" w:lineRule="exact"/>
        <w:jc w:val="both"/>
      </w:pPr>
      <w:r>
        <w:t>адаптация к корпоративной культуре, усвоение лучших традиций коллектива и правил поведения в ОО, сознательного и творческого отношения к выполнению обязанностей педагога.</w:t>
      </w:r>
    </w:p>
    <w:p w:rsidR="006B3E61" w:rsidRDefault="006B3E61" w:rsidP="006B3E6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805"/>
        </w:tabs>
        <w:spacing w:before="0"/>
        <w:ind w:left="2440"/>
      </w:pPr>
      <w:bookmarkStart w:id="4" w:name="bookmark3"/>
      <w:r>
        <w:t>Организационные основы наставничества.</w:t>
      </w:r>
      <w:bookmarkEnd w:id="4"/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467"/>
        </w:tabs>
        <w:spacing w:line="274" w:lineRule="exact"/>
        <w:jc w:val="both"/>
      </w:pPr>
      <w:r>
        <w:t>Наставничество организуется на основании приказа директора, заведующего  ОО.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467"/>
        </w:tabs>
        <w:spacing w:line="274" w:lineRule="exact"/>
        <w:jc w:val="both"/>
      </w:pPr>
      <w:r>
        <w:t xml:space="preserve">Руководство деятельностью наставников осуществляет заместитель директора по </w:t>
      </w:r>
      <w:proofErr w:type="spellStart"/>
      <w:r>
        <w:t>учебно</w:t>
      </w:r>
      <w:r>
        <w:softHyphen/>
        <w:t>воспитательной</w:t>
      </w:r>
      <w:proofErr w:type="spellEnd"/>
      <w:r>
        <w:t xml:space="preserve"> работе, старший воспитатель.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467"/>
        </w:tabs>
        <w:spacing w:line="274" w:lineRule="exact"/>
        <w:jc w:val="both"/>
      </w:pPr>
      <w:r>
        <w:t>Наставник выбирается из наиболее подготовленных педагогов по следующим критериям: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03"/>
        </w:tabs>
        <w:spacing w:line="274" w:lineRule="exact"/>
        <w:jc w:val="both"/>
      </w:pPr>
      <w:r>
        <w:t>высокий уровень профессиональной подготовки;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03"/>
        </w:tabs>
        <w:spacing w:line="274" w:lineRule="exact"/>
        <w:jc w:val="both"/>
      </w:pPr>
      <w:r>
        <w:t>развитые коммуникативные навыки и гибкость в общении;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03"/>
        </w:tabs>
        <w:spacing w:line="274" w:lineRule="exact"/>
        <w:jc w:val="both"/>
      </w:pPr>
      <w:r>
        <w:t>опыт воспитательной и методической работы;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line="274" w:lineRule="exact"/>
        <w:ind w:left="140" w:hanging="140"/>
        <w:jc w:val="both"/>
      </w:pPr>
      <w:r>
        <w:t>стабильные результаты в работе;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line="274" w:lineRule="exact"/>
        <w:ind w:left="140" w:hanging="140"/>
        <w:jc w:val="both"/>
      </w:pPr>
      <w:r>
        <w:t>богатый жизненный опыт;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line="274" w:lineRule="exact"/>
        <w:ind w:left="140" w:hanging="140"/>
        <w:jc w:val="both"/>
      </w:pPr>
      <w:r>
        <w:t>способность и готовность делиться профессиональным опытом;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line="274" w:lineRule="exact"/>
        <w:ind w:left="140" w:hanging="140"/>
        <w:jc w:val="both"/>
      </w:pPr>
      <w:r>
        <w:lastRenderedPageBreak/>
        <w:t>стаж педагогической деятельности не менее 5 лет.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496"/>
        </w:tabs>
        <w:spacing w:line="274" w:lineRule="exact"/>
        <w:jc w:val="both"/>
      </w:pPr>
      <w:r>
        <w:t>Наставник может иметь одновременно не более двух подшефных педагогов (молодых специалистов).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06"/>
        </w:tabs>
        <w:spacing w:line="274" w:lineRule="exact"/>
        <w:jc w:val="both"/>
      </w:pPr>
      <w:r>
        <w:t>Кандидатуры наставников рассматриваются на заседании педагогического совета  ОО.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496"/>
        </w:tabs>
        <w:spacing w:line="274" w:lineRule="exact"/>
        <w:jc w:val="both"/>
      </w:pPr>
      <w:r>
        <w:t>Назначение наставника производится при обоюдном согласии предполагаемого наставника и молодого специалиста, за которым он будет закреплен, приказом директора школы с указанием срока наставничества. Наставник прикрепляется к молодому специалисту на срок не менее 1 года. Приказ о закреплении наставника издается не позднее 2-х недель с момента назначения молодого специалиста на определенную должность.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496"/>
        </w:tabs>
        <w:spacing w:line="274" w:lineRule="exact"/>
        <w:ind w:left="140" w:hanging="140"/>
        <w:jc w:val="both"/>
      </w:pPr>
      <w:r>
        <w:t>Наставничество устанавливается над следующими категориями сотрудников ОО: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line="274" w:lineRule="exact"/>
        <w:jc w:val="both"/>
      </w:pPr>
      <w:r>
        <w:t>впервые принятые учителя, воспитатели, не имеющие трудового стажа педагогической деятельности в образовательных организациях;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line="274" w:lineRule="exact"/>
        <w:ind w:left="140" w:hanging="140"/>
        <w:jc w:val="both"/>
      </w:pPr>
      <w:r>
        <w:t>специалисты, имеющие стаж педагогической деятельности не более 3-х лет;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2"/>
        </w:tabs>
        <w:spacing w:line="274" w:lineRule="exact"/>
        <w:jc w:val="both"/>
      </w:pPr>
      <w:r>
        <w:t>учителя, воспитатели,  переведенные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line="274" w:lineRule="exact"/>
        <w:jc w:val="both"/>
      </w:pPr>
      <w:r>
        <w:t>учителя, воспитатели, нуждающиеся в дополнительной подготовке для проведения занятий в определенном классе, группе  (по определенной тематике).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496"/>
        </w:tabs>
        <w:spacing w:line="274" w:lineRule="exact"/>
        <w:ind w:left="140" w:hanging="140"/>
        <w:jc w:val="both"/>
      </w:pPr>
      <w:r>
        <w:t>Замена наставника производится приказом руководителя  ОО в случаях: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line="274" w:lineRule="exact"/>
        <w:ind w:left="140" w:hanging="140"/>
        <w:jc w:val="both"/>
      </w:pPr>
      <w:r>
        <w:t>увольнения наставника;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line="274" w:lineRule="exact"/>
        <w:ind w:left="140" w:hanging="140"/>
        <w:jc w:val="both"/>
      </w:pPr>
      <w:r>
        <w:t>перевода на другую работу подшефного или наставника;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line="274" w:lineRule="exact"/>
        <w:ind w:left="140" w:hanging="140"/>
        <w:jc w:val="both"/>
      </w:pPr>
      <w:r>
        <w:t>привлечения наставника к дисциплинарной ответственности;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32"/>
        </w:tabs>
        <w:spacing w:line="274" w:lineRule="exact"/>
        <w:ind w:left="140" w:hanging="140"/>
        <w:jc w:val="both"/>
      </w:pPr>
      <w:r>
        <w:t>психологической несовместимости наставника и подшефного.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06"/>
        </w:tabs>
        <w:spacing w:line="274" w:lineRule="exact"/>
        <w:jc w:val="both"/>
      </w:pPr>
      <w:r>
        <w:t>Показателями оценки эффективности работы наставника является выполнение целей и задач молодым специалистом  в период наставничества. Оценка производится на промежуточном и итоговом контроле.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616"/>
        </w:tabs>
        <w:spacing w:after="560" w:line="274" w:lineRule="exact"/>
        <w:jc w:val="both"/>
      </w:pPr>
      <w:r>
        <w:t>За успешную работу наставник отмечается директором ОО по действующей системе поощрения вплоть до представления к Почетным званиям.</w:t>
      </w:r>
    </w:p>
    <w:p w:rsidR="006B3E61" w:rsidRDefault="006B3E61" w:rsidP="006B3E6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760"/>
        </w:tabs>
        <w:spacing w:before="0"/>
        <w:ind w:left="3400"/>
      </w:pPr>
      <w:bookmarkStart w:id="5" w:name="bookmark4"/>
      <w:r>
        <w:t>Обязанности наставника.</w:t>
      </w:r>
      <w:bookmarkEnd w:id="5"/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744"/>
        </w:tabs>
        <w:spacing w:line="274" w:lineRule="exact"/>
        <w:ind w:firstLine="140"/>
      </w:pPr>
      <w:r>
        <w:t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670"/>
        </w:tabs>
        <w:spacing w:line="274" w:lineRule="exact"/>
        <w:ind w:left="140"/>
        <w:jc w:val="both"/>
      </w:pPr>
      <w:r>
        <w:t>Разрабатывать совместно с молодым специалистом план профессионального становления с учетом уровня его интеллектуального развития, педагогической, методической и профессиональной подготовки по предмету.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06"/>
          <w:tab w:val="left" w:pos="8117"/>
        </w:tabs>
        <w:spacing w:line="274" w:lineRule="exact"/>
        <w:ind w:left="140" w:hanging="140"/>
        <w:jc w:val="both"/>
      </w:pPr>
      <w:r>
        <w:t>Проводить необходимое обучение; контролировать и оценивать</w:t>
      </w:r>
      <w:r>
        <w:tab/>
        <w:t>самостоятельное</w:t>
      </w:r>
    </w:p>
    <w:p w:rsidR="006B3E61" w:rsidRDefault="006B3E61" w:rsidP="006B3E61">
      <w:pPr>
        <w:pStyle w:val="20"/>
        <w:shd w:val="clear" w:color="auto" w:fill="auto"/>
        <w:spacing w:line="274" w:lineRule="exact"/>
        <w:ind w:firstLine="140"/>
      </w:pPr>
      <w:r>
        <w:t>проведение молодым специалистом учебных занятий, внеклассных мероприятий.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06"/>
        </w:tabs>
        <w:spacing w:line="274" w:lineRule="exact"/>
      </w:pPr>
      <w:r>
        <w:t>Разрабатывать совместно с молодым специалистом план профессионального становления, давать конкретные задания с определенным сроком их выполнения, контролировать работу, оказывать необходимую помощь.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06"/>
        </w:tabs>
        <w:spacing w:line="274" w:lineRule="exact"/>
        <w:ind w:left="140" w:hanging="140"/>
        <w:jc w:val="both"/>
      </w:pPr>
      <w:r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20"/>
        </w:tabs>
        <w:spacing w:line="274" w:lineRule="exact"/>
        <w:jc w:val="both"/>
      </w:pPr>
      <w:r>
        <w:t>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20"/>
        </w:tabs>
        <w:spacing w:line="274" w:lineRule="exact"/>
        <w:jc w:val="both"/>
      </w:pPr>
      <w:r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20"/>
        </w:tabs>
        <w:spacing w:line="274" w:lineRule="exact"/>
        <w:jc w:val="both"/>
      </w:pPr>
      <w:r>
        <w:t xml:space="preserve">Вести дневник работы наставника и периодически докладывать заместителю директора по учебно-воспитательной работе или старшему воспитателю о процессе адаптации молодого </w:t>
      </w:r>
      <w:r>
        <w:lastRenderedPageBreak/>
        <w:t>специалиста, результатах его труда.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635"/>
        </w:tabs>
        <w:spacing w:after="280" w:line="274" w:lineRule="exact"/>
        <w:jc w:val="both"/>
      </w:pPr>
      <w:r>
        <w:t>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6B3E61" w:rsidRDefault="006B3E61" w:rsidP="006B3E6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4115"/>
        </w:tabs>
        <w:spacing w:before="0"/>
        <w:ind w:left="3760"/>
      </w:pPr>
      <w:bookmarkStart w:id="6" w:name="bookmark5"/>
      <w:r>
        <w:t>Права наставника.</w:t>
      </w:r>
      <w:bookmarkEnd w:id="6"/>
    </w:p>
    <w:p w:rsidR="006B3E61" w:rsidRDefault="006B3E61" w:rsidP="006B3E61">
      <w:pPr>
        <w:pStyle w:val="20"/>
        <w:shd w:val="clear" w:color="auto" w:fill="auto"/>
        <w:spacing w:line="274" w:lineRule="exact"/>
        <w:ind w:firstLine="0"/>
        <w:jc w:val="both"/>
      </w:pPr>
      <w:r>
        <w:t>Наставник имеет право: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15"/>
        </w:tabs>
        <w:spacing w:line="274" w:lineRule="exact"/>
        <w:jc w:val="both"/>
      </w:pPr>
      <w:r>
        <w:t>Вносить на рассмотрение администрации образовательной организации предложения по совершенствованию работы, связанной с наставничеством;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11"/>
        </w:tabs>
        <w:spacing w:line="274" w:lineRule="exact"/>
        <w:jc w:val="both"/>
      </w:pPr>
      <w:r>
        <w:t>Участвовать в обсуждении вопросов, связанных с педагогической (профессиональной)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11"/>
        </w:tabs>
        <w:spacing w:after="280" w:line="274" w:lineRule="exact"/>
        <w:jc w:val="both"/>
      </w:pPr>
      <w:r>
        <w:t xml:space="preserve">Требовать рабочие отчеты у молодого </w:t>
      </w:r>
      <w:proofErr w:type="gramStart"/>
      <w:r>
        <w:t>специалиста</w:t>
      </w:r>
      <w:proofErr w:type="gramEnd"/>
      <w:r>
        <w:t xml:space="preserve"> как в устной, так и в письменной форме.</w:t>
      </w:r>
    </w:p>
    <w:p w:rsidR="006B3E61" w:rsidRDefault="006B3E61" w:rsidP="006B3E6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248"/>
        </w:tabs>
        <w:spacing w:before="0"/>
        <w:ind w:left="2820"/>
      </w:pPr>
      <w:bookmarkStart w:id="7" w:name="bookmark6"/>
      <w:r>
        <w:t>Обязанности молодого специалиста.</w:t>
      </w:r>
      <w:bookmarkEnd w:id="7"/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11"/>
        </w:tabs>
        <w:spacing w:line="274" w:lineRule="exact"/>
        <w:jc w:val="both"/>
      </w:pPr>
      <w:r>
        <w:t>В период наставничества молодой специалист обязан: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56"/>
        </w:tabs>
        <w:spacing w:line="274" w:lineRule="exact"/>
        <w:jc w:val="both"/>
      </w:pPr>
      <w:r>
        <w:t>изучать Федеральный закон «Об образовании в Российской Федерации», нормативные акты, определяющие его служебную деятельность, структуру, штаты, особенности деятельности ОО и функциональные обязанности по занимаемой должности;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7"/>
        </w:tabs>
        <w:spacing w:line="274" w:lineRule="exact"/>
        <w:jc w:val="both"/>
      </w:pPr>
      <w:r>
        <w:t xml:space="preserve"> выполнять план профессионального становления в установленные сроки;</w:t>
      </w:r>
    </w:p>
    <w:p w:rsidR="006B3E61" w:rsidRDefault="006B3E61" w:rsidP="006B3E61">
      <w:pPr>
        <w:pStyle w:val="20"/>
        <w:shd w:val="clear" w:color="auto" w:fill="auto"/>
        <w:tabs>
          <w:tab w:val="left" w:pos="142"/>
          <w:tab w:val="left" w:pos="284"/>
        </w:tabs>
        <w:spacing w:line="274" w:lineRule="exact"/>
        <w:ind w:firstLine="0"/>
        <w:jc w:val="both"/>
      </w:pPr>
      <w: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7"/>
        </w:tabs>
        <w:spacing w:line="274" w:lineRule="exact"/>
        <w:jc w:val="both"/>
      </w:pPr>
      <w:r>
        <w:t>учиться у наставника передовым методам и формам работы, правильно строить свои взаимоотношения с ним;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7"/>
        </w:tabs>
        <w:spacing w:line="274" w:lineRule="exact"/>
        <w:jc w:val="both"/>
      </w:pPr>
      <w:r>
        <w:t>совершенствовать свой образовательный и культурный уровень;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7"/>
        </w:tabs>
        <w:spacing w:after="280" w:line="274" w:lineRule="exact"/>
        <w:jc w:val="both"/>
      </w:pPr>
      <w:r>
        <w:t>периодически отчитываться по своей работе перед наставником.</w:t>
      </w:r>
    </w:p>
    <w:p w:rsidR="006B3E61" w:rsidRDefault="006B3E61" w:rsidP="006B3E6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535"/>
        </w:tabs>
        <w:spacing w:before="0"/>
        <w:ind w:left="3180"/>
      </w:pPr>
      <w:bookmarkStart w:id="8" w:name="bookmark7"/>
      <w:r>
        <w:t>Права молодого специалиста.</w:t>
      </w:r>
      <w:bookmarkEnd w:id="8"/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11"/>
        </w:tabs>
        <w:spacing w:line="274" w:lineRule="exact"/>
        <w:jc w:val="both"/>
      </w:pPr>
      <w:r>
        <w:t>Молодой специалист имеет право: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467"/>
        </w:tabs>
        <w:spacing w:line="274" w:lineRule="exact"/>
        <w:ind w:left="220"/>
        <w:jc w:val="both"/>
      </w:pPr>
      <w:r>
        <w:t>вносить на рассмотрение администрации ОО предложения по совершенствованию работы, связанной с наставничеством;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467"/>
        </w:tabs>
        <w:spacing w:line="274" w:lineRule="exact"/>
        <w:ind w:left="380" w:hanging="160"/>
      </w:pPr>
      <w:r>
        <w:t>защищать свою профессиональную честь и достоинство;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471"/>
        </w:tabs>
        <w:spacing w:line="274" w:lineRule="exact"/>
        <w:ind w:left="220"/>
        <w:jc w:val="both"/>
      </w:pPr>
      <w:r>
        <w:t>знакомиться с жалобами и другими документами, содержащими оценку его работы, давать по ним объяснения;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467"/>
        </w:tabs>
        <w:spacing w:line="274" w:lineRule="exact"/>
        <w:ind w:left="380" w:hanging="160"/>
      </w:pPr>
      <w:r>
        <w:t>посещать внешние организации по вопросам, связанным с педагогической деятельностью;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467"/>
        </w:tabs>
        <w:spacing w:line="274" w:lineRule="exact"/>
        <w:ind w:left="380" w:hanging="160"/>
      </w:pPr>
      <w:r>
        <w:t>повышать квалификацию удобным для себя способом;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467"/>
        </w:tabs>
        <w:spacing w:line="274" w:lineRule="exact"/>
        <w:ind w:left="380" w:right="240" w:hanging="160"/>
        <w:jc w:val="both"/>
      </w:pPr>
      <w:r>
        <w:t>защищать свои интересы самостоятельно и/или через представителя, в том числе адвоката, в случае дисциплинарного или служебного расследования, связанного с нарушением норм профессиональной этики;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467"/>
        </w:tabs>
        <w:spacing w:after="280" w:line="274" w:lineRule="exact"/>
        <w:ind w:left="380" w:hanging="160"/>
      </w:pPr>
      <w:r>
        <w:t>требовать конфиденциальности дисциплинарного расследования, за исключением случаев, предусмотренных законом.</w:t>
      </w:r>
    </w:p>
    <w:p w:rsidR="006B3E61" w:rsidRDefault="006B3E61" w:rsidP="006B3E6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303"/>
        </w:tabs>
        <w:spacing w:before="0"/>
        <w:ind w:left="2960"/>
      </w:pPr>
      <w:bookmarkStart w:id="9" w:name="bookmark8"/>
      <w:r>
        <w:t>Руководство работой наставника.</w:t>
      </w:r>
      <w:bookmarkEnd w:id="9"/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25"/>
        </w:tabs>
        <w:spacing w:line="274" w:lineRule="exact"/>
        <w:jc w:val="both"/>
      </w:pPr>
      <w:r>
        <w:t>Организация работы наставников и контроль над их деятельностью возлагается на заместителя директора по учебно-воспитательной работе, старшего воспитателя.</w:t>
      </w:r>
    </w:p>
    <w:p w:rsidR="006B3E61" w:rsidRDefault="006B3E61" w:rsidP="006B3E61">
      <w:pPr>
        <w:pStyle w:val="20"/>
        <w:numPr>
          <w:ilvl w:val="1"/>
          <w:numId w:val="1"/>
        </w:numPr>
        <w:shd w:val="clear" w:color="auto" w:fill="auto"/>
        <w:tabs>
          <w:tab w:val="left" w:pos="506"/>
        </w:tabs>
        <w:spacing w:line="274" w:lineRule="exact"/>
        <w:jc w:val="both"/>
      </w:pPr>
      <w:r>
        <w:t>Заместитель директора по учебно-воспитательной работе, старший воспитатель обязан: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54"/>
        </w:tabs>
        <w:spacing w:line="274" w:lineRule="exact"/>
        <w:jc w:val="both"/>
      </w:pPr>
      <w:r>
        <w:t>представить назначенного молодого специалиста педагогам ОО, объявить приказ о закреплении за ним наставника;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создать необходимые условия для совместной работы молодого специалиста со своим наставником;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посетить отдельные уроки, учебные занятия и внеклассные мероприятия, проводимые наставником и молодым специалистом;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 xml:space="preserve">организовать обучение наставников передовым формам и методам индивидуальной работы, </w:t>
      </w:r>
      <w:r>
        <w:lastRenderedPageBreak/>
        <w:t>оказывать им методическую и практическую помощь в составлении планов работы с молодыми специалистами;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согласовать  индивидуальный план работы наставника;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провести инструктаж наставников и молодых специалистов;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обеспечить возможность осуществления наставником своих обязанностей в соответствии с настоящим Положением;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осуществлять систематический контроль работы наставника;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заслушать и утвердить отчеты молодого специалиста и наставника;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изучить, обобщить и распространить положительный опыт организации наставничества в образовательной организации;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определить меры поощрения наставников.</w:t>
      </w:r>
    </w:p>
    <w:p w:rsidR="006B3E61" w:rsidRDefault="006B3E61" w:rsidP="006B3E61">
      <w:pPr>
        <w:pStyle w:val="22"/>
        <w:keepNext/>
        <w:keepLines/>
        <w:shd w:val="clear" w:color="auto" w:fill="auto"/>
        <w:tabs>
          <w:tab w:val="left" w:pos="2530"/>
        </w:tabs>
        <w:spacing w:before="0"/>
      </w:pPr>
      <w:bookmarkStart w:id="10" w:name="bookmark9"/>
    </w:p>
    <w:p w:rsidR="006B3E61" w:rsidRDefault="006B3E61" w:rsidP="006B3E6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530"/>
        </w:tabs>
        <w:spacing w:before="0"/>
        <w:ind w:left="2180"/>
      </w:pPr>
      <w:r>
        <w:t>Документы, регламентирующие наставничество.</w:t>
      </w:r>
      <w:bookmarkEnd w:id="10"/>
    </w:p>
    <w:p w:rsidR="006B3E61" w:rsidRDefault="006B3E61" w:rsidP="006B3E61">
      <w:pPr>
        <w:pStyle w:val="20"/>
        <w:shd w:val="clear" w:color="auto" w:fill="auto"/>
        <w:spacing w:line="274" w:lineRule="exact"/>
        <w:ind w:firstLine="0"/>
        <w:jc w:val="both"/>
      </w:pPr>
      <w:r>
        <w:t>9.1. К документам, регламентирующим деятельность наставников, относятся: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настоящее Положение;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приказ руководителя ОО об организации наставничества;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планы работы педагогического совета;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302"/>
        </w:tabs>
        <w:spacing w:line="278" w:lineRule="exact"/>
        <w:jc w:val="both"/>
      </w:pPr>
      <w:r>
        <w:t>протоколы заседаний педагогического совета, на которых рассматривались вопросы наставничества;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302"/>
        </w:tabs>
        <w:spacing w:after="273" w:line="274" w:lineRule="exact"/>
        <w:jc w:val="both"/>
      </w:pPr>
      <w:r>
        <w:t>методические рекомендации и обзоры по передовому опыту проведения работы по наставничеству.</w:t>
      </w:r>
    </w:p>
    <w:p w:rsidR="006B3E61" w:rsidRDefault="006B3E61" w:rsidP="006B3E61">
      <w:pPr>
        <w:pStyle w:val="22"/>
        <w:keepNext/>
        <w:keepLines/>
        <w:shd w:val="clear" w:color="auto" w:fill="auto"/>
        <w:spacing w:before="0" w:line="283" w:lineRule="exact"/>
        <w:jc w:val="both"/>
      </w:pPr>
      <w:bookmarkStart w:id="11" w:name="bookmark10"/>
      <w:r>
        <w:t>По окончании срока наставничества молодой специалист в течение 10 дней сдает заместителю директора по учебно-воспитательной работе, старшему воспитателю следующие документы:</w:t>
      </w:r>
      <w:bookmarkEnd w:id="11"/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jc w:val="both"/>
      </w:pPr>
      <w:r>
        <w:t>отчет молодого специалиста о проделанной работе;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after="280" w:line="274" w:lineRule="exact"/>
        <w:jc w:val="both"/>
      </w:pPr>
      <w:r>
        <w:t>план профессионального становления с оценкой наставника о проделанной работе и отзывом с предложениями по дальнейшей работе молодого специалиста.</w:t>
      </w:r>
    </w:p>
    <w:p w:rsidR="006B3E61" w:rsidRDefault="006B3E61" w:rsidP="006B3E61">
      <w:pPr>
        <w:pStyle w:val="22"/>
        <w:keepNext/>
        <w:keepLines/>
        <w:shd w:val="clear" w:color="auto" w:fill="auto"/>
        <w:spacing w:before="0"/>
        <w:jc w:val="both"/>
      </w:pPr>
      <w:bookmarkStart w:id="12" w:name="bookmark11"/>
      <w:r>
        <w:t>Процесс адаптации молодого специалиста к педагогической деятельности можно считать законченным, если:</w:t>
      </w:r>
      <w:bookmarkEnd w:id="12"/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302"/>
        </w:tabs>
        <w:spacing w:line="274" w:lineRule="exact"/>
        <w:jc w:val="both"/>
      </w:pPr>
      <w:r>
        <w:t>молодой специалист овладел необходимыми теоретическими знаниями и практическими навыками организации учебной деятельности;</w:t>
      </w:r>
    </w:p>
    <w:p w:rsidR="006B3E61" w:rsidRDefault="006B3E61" w:rsidP="006B3E61">
      <w:pPr>
        <w:pStyle w:val="20"/>
        <w:numPr>
          <w:ilvl w:val="0"/>
          <w:numId w:val="2"/>
        </w:numPr>
        <w:shd w:val="clear" w:color="auto" w:fill="auto"/>
        <w:tabs>
          <w:tab w:val="left" w:pos="245"/>
        </w:tabs>
        <w:spacing w:line="274" w:lineRule="exact"/>
        <w:jc w:val="both"/>
      </w:pPr>
      <w:r>
        <w:t>проведение занятий стало привычным, работа не вызывает чувства страха, неуверенности.</w:t>
      </w:r>
    </w:p>
    <w:p w:rsidR="006B3E61" w:rsidRDefault="006B3E61" w:rsidP="006B3E61">
      <w:pPr>
        <w:pStyle w:val="20"/>
        <w:shd w:val="clear" w:color="auto" w:fill="auto"/>
        <w:tabs>
          <w:tab w:val="left" w:pos="245"/>
        </w:tabs>
        <w:spacing w:line="274" w:lineRule="exact"/>
        <w:ind w:firstLine="0"/>
      </w:pPr>
    </w:p>
    <w:p w:rsidR="00086168" w:rsidRDefault="00086168"/>
    <w:sectPr w:rsidR="00086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0DB"/>
    <w:multiLevelType w:val="multilevel"/>
    <w:tmpl w:val="D8D01AC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B0B525E"/>
    <w:multiLevelType w:val="multilevel"/>
    <w:tmpl w:val="287811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FE"/>
    <w:rsid w:val="00086168"/>
    <w:rsid w:val="00372543"/>
    <w:rsid w:val="006B3E61"/>
    <w:rsid w:val="00FB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6B3E6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3E61"/>
    <w:pPr>
      <w:widowControl w:val="0"/>
      <w:shd w:val="clear" w:color="auto" w:fill="FFFFFF"/>
      <w:spacing w:after="0" w:line="266" w:lineRule="exact"/>
      <w:ind w:hanging="160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locked/>
    <w:rsid w:val="006B3E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6B3E61"/>
    <w:pPr>
      <w:widowControl w:val="0"/>
      <w:shd w:val="clear" w:color="auto" w:fill="FFFFFF"/>
      <w:spacing w:before="700" w:after="280" w:line="317" w:lineRule="exact"/>
      <w:ind w:firstLine="11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№2_"/>
    <w:basedOn w:val="a0"/>
    <w:link w:val="22"/>
    <w:locked/>
    <w:rsid w:val="006B3E6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6B3E61"/>
    <w:pPr>
      <w:widowControl w:val="0"/>
      <w:shd w:val="clear" w:color="auto" w:fill="FFFFFF"/>
      <w:spacing w:before="280" w:after="0" w:line="274" w:lineRule="exact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 + Полужирный"/>
    <w:basedOn w:val="2"/>
    <w:rsid w:val="006B3E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6B3E6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3E61"/>
    <w:pPr>
      <w:widowControl w:val="0"/>
      <w:shd w:val="clear" w:color="auto" w:fill="FFFFFF"/>
      <w:spacing w:after="0" w:line="266" w:lineRule="exact"/>
      <w:ind w:hanging="160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locked/>
    <w:rsid w:val="006B3E6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6B3E61"/>
    <w:pPr>
      <w:widowControl w:val="0"/>
      <w:shd w:val="clear" w:color="auto" w:fill="FFFFFF"/>
      <w:spacing w:before="700" w:after="280" w:line="317" w:lineRule="exact"/>
      <w:ind w:firstLine="11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Заголовок №2_"/>
    <w:basedOn w:val="a0"/>
    <w:link w:val="22"/>
    <w:locked/>
    <w:rsid w:val="006B3E6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6B3E61"/>
    <w:pPr>
      <w:widowControl w:val="0"/>
      <w:shd w:val="clear" w:color="auto" w:fill="FFFFFF"/>
      <w:spacing w:before="280" w:after="0" w:line="274" w:lineRule="exact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сновной текст (2) + Полужирный"/>
    <w:basedOn w:val="2"/>
    <w:rsid w:val="006B3E6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Валентина Гладских</cp:lastModifiedBy>
  <cp:revision>2</cp:revision>
  <dcterms:created xsi:type="dcterms:W3CDTF">2020-12-22T13:17:00Z</dcterms:created>
  <dcterms:modified xsi:type="dcterms:W3CDTF">2020-12-22T13:17:00Z</dcterms:modified>
</cp:coreProperties>
</file>