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2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2513"/>
        <w:gridCol w:w="6521"/>
      </w:tblGrid>
      <w:tr w:rsidR="00A553BC" w:rsidRPr="009C1E9A" w:rsidTr="009C1E9A">
        <w:trPr>
          <w:trHeight w:val="1124"/>
        </w:trPr>
        <w:tc>
          <w:tcPr>
            <w:tcW w:w="366" w:type="pct"/>
          </w:tcPr>
          <w:p w:rsidR="00A553BC" w:rsidRPr="009C1E9A" w:rsidRDefault="00A553BC" w:rsidP="00EC585A">
            <w:bookmarkStart w:id="0" w:name="_GoBack"/>
            <w:bookmarkEnd w:id="0"/>
            <w:r>
              <w:t xml:space="preserve"> </w:t>
            </w:r>
            <w:r w:rsidRPr="009C1E9A">
              <w:t xml:space="preserve">№ </w:t>
            </w:r>
            <w:proofErr w:type="gramStart"/>
            <w:r w:rsidRPr="009C1E9A">
              <w:t>п</w:t>
            </w:r>
            <w:proofErr w:type="gramEnd"/>
            <w:r w:rsidRPr="009C1E9A">
              <w:t>/п</w:t>
            </w:r>
          </w:p>
        </w:tc>
        <w:tc>
          <w:tcPr>
            <w:tcW w:w="1289" w:type="pct"/>
          </w:tcPr>
          <w:p w:rsidR="00A553BC" w:rsidRPr="009C1E9A" w:rsidRDefault="00A553BC" w:rsidP="00EC585A">
            <w:r w:rsidRPr="009C1E9A">
              <w:t>Наименование общеобразовательной организации</w:t>
            </w:r>
          </w:p>
        </w:tc>
        <w:tc>
          <w:tcPr>
            <w:tcW w:w="3345" w:type="pct"/>
          </w:tcPr>
          <w:p w:rsidR="00A553BC" w:rsidRPr="009C1E9A" w:rsidRDefault="00A553BC" w:rsidP="00EC585A">
            <w:r w:rsidRPr="009C1E9A">
              <w:t>Информация о результатах взаимодействия  с ОО</w:t>
            </w:r>
          </w:p>
        </w:tc>
      </w:tr>
      <w:tr w:rsidR="00A553BC" w:rsidRPr="009C1E9A" w:rsidTr="009C1E9A">
        <w:trPr>
          <w:trHeight w:val="4578"/>
        </w:trPr>
        <w:tc>
          <w:tcPr>
            <w:tcW w:w="366" w:type="pct"/>
          </w:tcPr>
          <w:p w:rsidR="00A553BC" w:rsidRPr="009C1E9A" w:rsidRDefault="00A553BC" w:rsidP="00EC585A">
            <w:r w:rsidRPr="009C1E9A">
              <w:t>1</w:t>
            </w:r>
          </w:p>
        </w:tc>
        <w:tc>
          <w:tcPr>
            <w:tcW w:w="1289" w:type="pct"/>
          </w:tcPr>
          <w:p w:rsidR="00A553BC" w:rsidRPr="009C1E9A" w:rsidRDefault="00A553BC" w:rsidP="00EC585A"/>
          <w:p w:rsidR="00A553BC" w:rsidRPr="009C1E9A" w:rsidRDefault="00A553BC" w:rsidP="00EC585A">
            <w:r w:rsidRPr="009C1E9A">
              <w:t>МАОУ «Кичменгско-Городецкая средняя школа»</w:t>
            </w:r>
          </w:p>
        </w:tc>
        <w:tc>
          <w:tcPr>
            <w:tcW w:w="3345" w:type="pct"/>
          </w:tcPr>
          <w:p w:rsidR="00A553BC" w:rsidRPr="009C1E9A" w:rsidRDefault="00A553BC" w:rsidP="00EC585A">
            <w:r w:rsidRPr="009C1E9A">
              <w:t xml:space="preserve">    В школе в системе организована работа с молодыми специалистами. В 2018-2019 учебном году в различных местах ведения деятельности работают 5 молодых специалистов. 2 педагога  – в с. </w:t>
            </w:r>
            <w:proofErr w:type="spellStart"/>
            <w:r w:rsidRPr="009C1E9A">
              <w:t>Кичменгский</w:t>
            </w:r>
            <w:proofErr w:type="spellEnd"/>
            <w:r w:rsidRPr="009C1E9A">
              <w:t xml:space="preserve"> Городок, 2 педагог</w:t>
            </w:r>
            <w:proofErr w:type="gramStart"/>
            <w:r w:rsidRPr="009C1E9A">
              <w:t>а–</w:t>
            </w:r>
            <w:proofErr w:type="gramEnd"/>
            <w:r w:rsidRPr="009C1E9A">
              <w:t xml:space="preserve"> в с. </w:t>
            </w:r>
            <w:proofErr w:type="spellStart"/>
            <w:r w:rsidRPr="009C1E9A">
              <w:t>Светица</w:t>
            </w:r>
            <w:proofErr w:type="spellEnd"/>
            <w:r w:rsidRPr="009C1E9A">
              <w:t>, 1 педагог– в с. Сараево.</w:t>
            </w:r>
          </w:p>
          <w:p w:rsidR="00A553BC" w:rsidRPr="009C1E9A" w:rsidRDefault="00A553BC" w:rsidP="00EC585A">
            <w:r w:rsidRPr="009C1E9A">
              <w:t>Подробнее можно выделить следующие мероприятия:</w:t>
            </w:r>
          </w:p>
          <w:p w:rsidR="00A553BC" w:rsidRPr="009C1E9A" w:rsidRDefault="00A553BC" w:rsidP="002B2394">
            <w:pPr>
              <w:pStyle w:val="a4"/>
              <w:numPr>
                <w:ilvl w:val="0"/>
                <w:numId w:val="2"/>
              </w:numPr>
              <w:spacing w:after="200" w:line="276" w:lineRule="auto"/>
            </w:pPr>
            <w:r w:rsidRPr="009C1E9A">
              <w:t>Изучено Положение о наставничестве в образовательных организациях Кичменгско-Городецкого муниципального района.</w:t>
            </w:r>
          </w:p>
          <w:p w:rsidR="00A553BC" w:rsidRPr="009C1E9A" w:rsidRDefault="00A553BC" w:rsidP="002B2394">
            <w:pPr>
              <w:pStyle w:val="a4"/>
              <w:numPr>
                <w:ilvl w:val="0"/>
                <w:numId w:val="2"/>
              </w:numPr>
              <w:spacing w:after="200" w:line="276" w:lineRule="auto"/>
            </w:pPr>
            <w:r w:rsidRPr="009C1E9A">
              <w:t>Приказом директора утвержден списочный состав наставников.</w:t>
            </w:r>
          </w:p>
          <w:p w:rsidR="00A553BC" w:rsidRPr="009C1E9A" w:rsidRDefault="00A553BC" w:rsidP="002B2394">
            <w:pPr>
              <w:pStyle w:val="a4"/>
              <w:numPr>
                <w:ilvl w:val="0"/>
                <w:numId w:val="2"/>
              </w:numPr>
              <w:spacing w:after="200" w:line="276" w:lineRule="auto"/>
            </w:pPr>
            <w:r w:rsidRPr="009C1E9A">
              <w:t>Спланирован план работы по организации работы педагогов-наставников с молодыми специалистами.</w:t>
            </w:r>
          </w:p>
          <w:p w:rsidR="00A553BC" w:rsidRPr="009C1E9A" w:rsidRDefault="00A553BC" w:rsidP="002B2394">
            <w:pPr>
              <w:pStyle w:val="a4"/>
              <w:numPr>
                <w:ilvl w:val="0"/>
                <w:numId w:val="2"/>
              </w:numPr>
              <w:spacing w:after="200" w:line="276" w:lineRule="auto"/>
            </w:pPr>
            <w:r w:rsidRPr="009C1E9A">
              <w:t xml:space="preserve">Молодые специалисты привлекаются к участию в  педагогических советах, обучающих семинарах школьного и муниципального уровней. </w:t>
            </w:r>
          </w:p>
          <w:p w:rsidR="00A553BC" w:rsidRPr="009C1E9A" w:rsidRDefault="00A553BC" w:rsidP="002B2394">
            <w:pPr>
              <w:pStyle w:val="a4"/>
              <w:numPr>
                <w:ilvl w:val="0"/>
                <w:numId w:val="2"/>
              </w:numPr>
              <w:spacing w:after="200" w:line="276" w:lineRule="auto"/>
            </w:pPr>
            <w:r w:rsidRPr="009C1E9A">
              <w:t>Организуется посещение уроков молодых специалистов с последующим анализом педагогами-наставниками и заместителями директора.</w:t>
            </w:r>
          </w:p>
          <w:p w:rsidR="00A553BC" w:rsidRPr="009C1E9A" w:rsidRDefault="00A553BC" w:rsidP="00EC585A"/>
        </w:tc>
      </w:tr>
      <w:tr w:rsidR="00A553BC" w:rsidRPr="009C1E9A" w:rsidTr="009C1E9A">
        <w:trPr>
          <w:trHeight w:val="3056"/>
        </w:trPr>
        <w:tc>
          <w:tcPr>
            <w:tcW w:w="366" w:type="pct"/>
          </w:tcPr>
          <w:p w:rsidR="00A553BC" w:rsidRPr="009C1E9A" w:rsidRDefault="00A553BC" w:rsidP="00EC585A">
            <w:r w:rsidRPr="009C1E9A">
              <w:t>2</w:t>
            </w:r>
          </w:p>
        </w:tc>
        <w:tc>
          <w:tcPr>
            <w:tcW w:w="1289" w:type="pct"/>
          </w:tcPr>
          <w:p w:rsidR="00A553BC" w:rsidRPr="009C1E9A" w:rsidRDefault="00A553BC" w:rsidP="00EC585A"/>
          <w:p w:rsidR="00A553BC" w:rsidRPr="009C1E9A" w:rsidRDefault="00A553BC" w:rsidP="00EC585A">
            <w:r w:rsidRPr="009C1E9A">
              <w:t>МАОУ «Первомайская средняя школа»</w:t>
            </w:r>
          </w:p>
        </w:tc>
        <w:tc>
          <w:tcPr>
            <w:tcW w:w="3345" w:type="pct"/>
          </w:tcPr>
          <w:p w:rsidR="00A553BC" w:rsidRPr="009C1E9A" w:rsidRDefault="00A553BC" w:rsidP="002B2394">
            <w:pPr>
              <w:pStyle w:val="a4"/>
              <w:numPr>
                <w:ilvl w:val="0"/>
                <w:numId w:val="1"/>
              </w:numPr>
              <w:spacing w:after="200" w:line="276" w:lineRule="auto"/>
            </w:pPr>
            <w:r w:rsidRPr="009C1E9A">
              <w:t>Вопрос о наставничестве в ОУ рассмотрен на педагогическом совете (протокол №4 от 25.10.2018 года), принято Положение о наставничестве в ОУ.</w:t>
            </w:r>
          </w:p>
          <w:p w:rsidR="00A553BC" w:rsidRPr="009C1E9A" w:rsidRDefault="00A553BC" w:rsidP="002B2394">
            <w:pPr>
              <w:pStyle w:val="a4"/>
              <w:numPr>
                <w:ilvl w:val="0"/>
                <w:numId w:val="1"/>
              </w:numPr>
              <w:spacing w:after="200" w:line="276" w:lineRule="auto"/>
            </w:pPr>
            <w:r w:rsidRPr="009C1E9A">
              <w:t>Издан приказ о наставничестве в ОУ № 228 от 26.10.2018 года: утверждено Положение о наставничестве в ОУ, назначены наставники к молодым специалистам.</w:t>
            </w:r>
          </w:p>
          <w:p w:rsidR="00A553BC" w:rsidRPr="009C1E9A" w:rsidRDefault="00A553BC" w:rsidP="002B2394">
            <w:pPr>
              <w:pStyle w:val="a4"/>
              <w:numPr>
                <w:ilvl w:val="0"/>
                <w:numId w:val="1"/>
              </w:numPr>
              <w:spacing w:after="200" w:line="276" w:lineRule="auto"/>
            </w:pPr>
            <w:r w:rsidRPr="009C1E9A">
              <w:t>Составлены планы работы наставников (дневники), планы профессионального становления молодых специалистов.</w:t>
            </w:r>
          </w:p>
          <w:p w:rsidR="00A553BC" w:rsidRPr="009C1E9A" w:rsidRDefault="00A553BC" w:rsidP="002B2394">
            <w:pPr>
              <w:pStyle w:val="a4"/>
              <w:numPr>
                <w:ilvl w:val="0"/>
                <w:numId w:val="1"/>
              </w:numPr>
              <w:spacing w:after="200" w:line="276" w:lineRule="auto"/>
            </w:pPr>
            <w:r w:rsidRPr="009C1E9A">
              <w:t>Назначен ответственный за организацию наставничества в ОУ – заместитель директора по УР.</w:t>
            </w:r>
          </w:p>
          <w:p w:rsidR="00A553BC" w:rsidRPr="009C1E9A" w:rsidRDefault="00A553BC" w:rsidP="00EC585A"/>
          <w:p w:rsidR="00A553BC" w:rsidRPr="009C1E9A" w:rsidRDefault="00A553BC" w:rsidP="00EC585A"/>
        </w:tc>
      </w:tr>
      <w:tr w:rsidR="00A553BC" w:rsidRPr="009C1E9A" w:rsidTr="009C1E9A">
        <w:trPr>
          <w:trHeight w:val="6233"/>
        </w:trPr>
        <w:tc>
          <w:tcPr>
            <w:tcW w:w="366" w:type="pct"/>
          </w:tcPr>
          <w:p w:rsidR="00A553BC" w:rsidRPr="009C1E9A" w:rsidRDefault="00A553BC" w:rsidP="00EC585A">
            <w:r w:rsidRPr="009C1E9A">
              <w:lastRenderedPageBreak/>
              <w:t>3</w:t>
            </w:r>
          </w:p>
        </w:tc>
        <w:tc>
          <w:tcPr>
            <w:tcW w:w="1289" w:type="pct"/>
          </w:tcPr>
          <w:p w:rsidR="00A553BC" w:rsidRPr="009C1E9A" w:rsidRDefault="00A553BC" w:rsidP="00EC585A"/>
          <w:p w:rsidR="00A553BC" w:rsidRPr="009C1E9A" w:rsidRDefault="00A553BC" w:rsidP="00EC585A">
            <w:r w:rsidRPr="009C1E9A">
              <w:t>МАОУ «</w:t>
            </w:r>
            <w:proofErr w:type="spellStart"/>
            <w:r w:rsidRPr="009C1E9A">
              <w:t>Косковская</w:t>
            </w:r>
            <w:proofErr w:type="spellEnd"/>
            <w:r w:rsidRPr="009C1E9A">
              <w:t xml:space="preserve"> средняя школа»</w:t>
            </w:r>
          </w:p>
        </w:tc>
        <w:tc>
          <w:tcPr>
            <w:tcW w:w="3345" w:type="pct"/>
          </w:tcPr>
          <w:p w:rsidR="00A553BC" w:rsidRPr="009C1E9A" w:rsidRDefault="00A553BC" w:rsidP="009C1E9A">
            <w:r w:rsidRPr="009C1E9A">
              <w:t>В ОО издан приказ об организации наставничества в ОО от 10.01.2019 года №2 (а).</w:t>
            </w:r>
          </w:p>
          <w:p w:rsidR="00A553BC" w:rsidRPr="009C1E9A" w:rsidRDefault="00A553BC" w:rsidP="009C1E9A">
            <w:r w:rsidRPr="009C1E9A">
              <w:t xml:space="preserve"> 1.Дербина Е. Б. </w:t>
            </w:r>
            <w:proofErr w:type="gramStart"/>
            <w:r w:rsidRPr="009C1E9A">
              <w:t>назначена</w:t>
            </w:r>
            <w:proofErr w:type="gramEnd"/>
            <w:r w:rsidRPr="009C1E9A">
              <w:t xml:space="preserve"> наставником </w:t>
            </w:r>
            <w:proofErr w:type="spellStart"/>
            <w:r w:rsidRPr="009C1E9A">
              <w:t>Наквасиной</w:t>
            </w:r>
            <w:proofErr w:type="spellEnd"/>
            <w:r w:rsidRPr="009C1E9A">
              <w:t xml:space="preserve"> М.А..</w:t>
            </w:r>
          </w:p>
          <w:p w:rsidR="00A553BC" w:rsidRPr="009C1E9A" w:rsidRDefault="00A553BC" w:rsidP="009C1E9A">
            <w:r w:rsidRPr="009C1E9A">
              <w:t>2. Некипелова Л. Н., назначена наставником Лобановой М.В..</w:t>
            </w:r>
          </w:p>
          <w:p w:rsidR="00A553BC" w:rsidRPr="009C1E9A" w:rsidRDefault="00A553BC" w:rsidP="009C1E9A">
            <w:r w:rsidRPr="009C1E9A">
              <w:t xml:space="preserve">3. Наставники совместно с молодыми специалистами разработали  планы профессионального становления и  согласовали их с  заместителем  директора по УВР </w:t>
            </w:r>
            <w:proofErr w:type="spellStart"/>
            <w:r w:rsidRPr="009C1E9A">
              <w:t>Коряковской</w:t>
            </w:r>
            <w:proofErr w:type="spellEnd"/>
            <w:r w:rsidRPr="009C1E9A">
              <w:t xml:space="preserve"> М.А.</w:t>
            </w:r>
          </w:p>
          <w:p w:rsidR="00A553BC" w:rsidRPr="009C1E9A" w:rsidRDefault="00A553BC" w:rsidP="009C1E9A">
            <w:r w:rsidRPr="009C1E9A">
              <w:t xml:space="preserve">4.Заместителю директора по УВР </w:t>
            </w:r>
            <w:proofErr w:type="spellStart"/>
            <w:r w:rsidRPr="009C1E9A">
              <w:t>Коряковской</w:t>
            </w:r>
            <w:proofErr w:type="spellEnd"/>
            <w:r w:rsidRPr="009C1E9A">
              <w:t xml:space="preserve"> М.А. осуществлять </w:t>
            </w:r>
            <w:proofErr w:type="gramStart"/>
            <w:r w:rsidRPr="009C1E9A">
              <w:t>контроль за</w:t>
            </w:r>
            <w:proofErr w:type="gramEnd"/>
            <w:r w:rsidRPr="009C1E9A">
              <w:t xml:space="preserve"> работой наставников, заслушать и утвердить отчёты молодого специалиста и наставника, определить меры поощрения наставников.</w:t>
            </w:r>
          </w:p>
          <w:p w:rsidR="00A553BC" w:rsidRPr="009C1E9A" w:rsidRDefault="00A553BC" w:rsidP="009C1E9A">
            <w:r w:rsidRPr="009C1E9A">
              <w:t>5.Дурягинак И.А, председатель школьной профсоюзной организации разработала Проект положения об оценке эффективности и качества профессиональной деятельности работников для начисления стимулирующих выплат по бальной системе, в котором предусмотрела выплаты за осуществление наставничества над молодыми специалистами.</w:t>
            </w:r>
          </w:p>
          <w:p w:rsidR="00A553BC" w:rsidRPr="009C1E9A" w:rsidRDefault="00A553BC" w:rsidP="009C1E9A">
            <w:r w:rsidRPr="009C1E9A">
              <w:t xml:space="preserve"> 6. </w:t>
            </w:r>
            <w:proofErr w:type="gramStart"/>
            <w:r w:rsidRPr="009C1E9A">
              <w:t>Контроль за</w:t>
            </w:r>
            <w:proofErr w:type="gramEnd"/>
            <w:r w:rsidRPr="009C1E9A">
              <w:t xml:space="preserve"> выполнением приказа возложен на заместителя директора по УВР </w:t>
            </w:r>
            <w:proofErr w:type="spellStart"/>
            <w:r w:rsidRPr="009C1E9A">
              <w:t>Коряковскую</w:t>
            </w:r>
            <w:proofErr w:type="spellEnd"/>
            <w:r w:rsidRPr="009C1E9A">
              <w:t xml:space="preserve"> М.А.</w:t>
            </w:r>
          </w:p>
        </w:tc>
      </w:tr>
      <w:tr w:rsidR="00A553BC" w:rsidRPr="009C1E9A" w:rsidTr="009C1E9A">
        <w:trPr>
          <w:trHeight w:val="4578"/>
        </w:trPr>
        <w:tc>
          <w:tcPr>
            <w:tcW w:w="366" w:type="pct"/>
          </w:tcPr>
          <w:p w:rsidR="00A553BC" w:rsidRPr="009C1E9A" w:rsidRDefault="00A553BC" w:rsidP="00EC585A">
            <w:r w:rsidRPr="009C1E9A">
              <w:t>4</w:t>
            </w:r>
          </w:p>
        </w:tc>
        <w:tc>
          <w:tcPr>
            <w:tcW w:w="1289" w:type="pct"/>
          </w:tcPr>
          <w:p w:rsidR="00A553BC" w:rsidRPr="009C1E9A" w:rsidRDefault="00A553BC" w:rsidP="00EC585A"/>
          <w:p w:rsidR="00A553BC" w:rsidRPr="009C1E9A" w:rsidRDefault="00A553BC" w:rsidP="00EC585A">
            <w:r w:rsidRPr="009C1E9A">
              <w:t>МБОУ «</w:t>
            </w:r>
            <w:proofErr w:type="spellStart"/>
            <w:r w:rsidRPr="009C1E9A">
              <w:t>Нижнеенангская</w:t>
            </w:r>
            <w:proofErr w:type="spellEnd"/>
            <w:r w:rsidRPr="009C1E9A">
              <w:t xml:space="preserve"> СШ»</w:t>
            </w:r>
          </w:p>
        </w:tc>
        <w:tc>
          <w:tcPr>
            <w:tcW w:w="3345" w:type="pct"/>
          </w:tcPr>
          <w:p w:rsidR="00A553BC" w:rsidRPr="009C1E9A" w:rsidRDefault="00A553BC" w:rsidP="00EC585A"/>
        </w:tc>
      </w:tr>
      <w:tr w:rsidR="00A553BC" w:rsidRPr="009C1E9A" w:rsidTr="009C1E9A">
        <w:trPr>
          <w:trHeight w:val="2443"/>
        </w:trPr>
        <w:tc>
          <w:tcPr>
            <w:tcW w:w="366" w:type="pct"/>
          </w:tcPr>
          <w:p w:rsidR="00A553BC" w:rsidRPr="009C1E9A" w:rsidRDefault="00A553BC" w:rsidP="00EC585A">
            <w:r w:rsidRPr="009C1E9A">
              <w:t>5</w:t>
            </w:r>
          </w:p>
        </w:tc>
        <w:tc>
          <w:tcPr>
            <w:tcW w:w="1289" w:type="pct"/>
          </w:tcPr>
          <w:p w:rsidR="00A553BC" w:rsidRPr="009C1E9A" w:rsidRDefault="00A553BC" w:rsidP="00EC585A"/>
          <w:p w:rsidR="00A553BC" w:rsidRPr="009C1E9A" w:rsidRDefault="00A553BC" w:rsidP="00EC585A">
            <w:r w:rsidRPr="009C1E9A">
              <w:t>МБОУ «</w:t>
            </w:r>
            <w:proofErr w:type="spellStart"/>
            <w:r w:rsidRPr="009C1E9A">
              <w:t>Югская</w:t>
            </w:r>
            <w:proofErr w:type="spellEnd"/>
            <w:r w:rsidRPr="009C1E9A">
              <w:t xml:space="preserve"> основная школа»</w:t>
            </w:r>
          </w:p>
        </w:tc>
        <w:tc>
          <w:tcPr>
            <w:tcW w:w="3345" w:type="pct"/>
          </w:tcPr>
          <w:p w:rsidR="00A553BC" w:rsidRPr="009C1E9A" w:rsidRDefault="00A553BC" w:rsidP="00EC585A"/>
          <w:p w:rsidR="00A553BC" w:rsidRPr="009C1E9A" w:rsidRDefault="00A553BC" w:rsidP="00EC585A">
            <w:r w:rsidRPr="009C1E9A">
              <w:t>В ОО организована работа по наставничеству.</w:t>
            </w:r>
          </w:p>
          <w:p w:rsidR="00A553BC" w:rsidRPr="009C1E9A" w:rsidRDefault="00A553BC" w:rsidP="00EC585A">
            <w:pPr>
              <w:spacing w:line="360" w:lineRule="auto"/>
            </w:pPr>
            <w:r w:rsidRPr="009C1E9A">
              <w:t>За период  декабрь 2018  – февраль 2019 года наставник Усачева  Е.А. организовала следующую работу</w:t>
            </w:r>
          </w:p>
          <w:tbl>
            <w:tblPr>
              <w:tblW w:w="443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480"/>
              <w:gridCol w:w="2099"/>
            </w:tblGrid>
            <w:tr w:rsidR="00A553BC" w:rsidRPr="009C1E9A" w:rsidTr="001D2284">
              <w:tc>
                <w:tcPr>
                  <w:tcW w:w="3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3BC" w:rsidRPr="009C1E9A" w:rsidRDefault="00A553BC" w:rsidP="002024ED">
                  <w:pPr>
                    <w:framePr w:hSpace="180" w:wrap="around" w:vAnchor="page" w:hAnchor="margin" w:y="3620"/>
                    <w:spacing w:line="360" w:lineRule="auto"/>
                    <w:jc w:val="both"/>
                  </w:pPr>
                  <w:r w:rsidRPr="009C1E9A">
                    <w:t>Практикум: «Обучение составлению отчетности по окончанию четверти»</w:t>
                  </w:r>
                </w:p>
              </w:tc>
              <w:tc>
                <w:tcPr>
                  <w:tcW w:w="18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3BC" w:rsidRPr="009C1E9A" w:rsidRDefault="00A553BC" w:rsidP="002024ED">
                  <w:pPr>
                    <w:framePr w:hSpace="180" w:wrap="around" w:vAnchor="page" w:hAnchor="margin" w:y="3620"/>
                    <w:spacing w:line="360" w:lineRule="auto"/>
                    <w:jc w:val="both"/>
                  </w:pPr>
                  <w:r w:rsidRPr="009C1E9A">
                    <w:t>декабрь</w:t>
                  </w:r>
                </w:p>
              </w:tc>
            </w:tr>
            <w:tr w:rsidR="00A553BC" w:rsidRPr="009C1E9A" w:rsidTr="001D2284">
              <w:tc>
                <w:tcPr>
                  <w:tcW w:w="3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3BC" w:rsidRPr="009C1E9A" w:rsidRDefault="00A553BC" w:rsidP="002024ED">
                  <w:pPr>
                    <w:framePr w:hSpace="180" w:wrap="around" w:vAnchor="page" w:hAnchor="margin" w:y="3620"/>
                    <w:spacing w:before="100" w:beforeAutospacing="1" w:after="100" w:afterAutospacing="1" w:line="360" w:lineRule="auto"/>
                    <w:jc w:val="both"/>
                  </w:pPr>
                  <w:r w:rsidRPr="009C1E9A">
                    <w:t xml:space="preserve">Консультация по теме «Организация работы со </w:t>
                  </w:r>
                  <w:r w:rsidRPr="009C1E9A">
                    <w:lastRenderedPageBreak/>
                    <w:t>слабоуспевающими и  неуспевающими учащимися»</w:t>
                  </w:r>
                </w:p>
              </w:tc>
              <w:tc>
                <w:tcPr>
                  <w:tcW w:w="18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3BC" w:rsidRPr="009C1E9A" w:rsidRDefault="00A553BC" w:rsidP="002024ED">
                  <w:pPr>
                    <w:framePr w:hSpace="180" w:wrap="around" w:vAnchor="page" w:hAnchor="margin" w:y="3620"/>
                    <w:spacing w:line="360" w:lineRule="auto"/>
                    <w:jc w:val="both"/>
                  </w:pPr>
                  <w:r w:rsidRPr="009C1E9A">
                    <w:lastRenderedPageBreak/>
                    <w:t>Январь</w:t>
                  </w:r>
                </w:p>
              </w:tc>
            </w:tr>
            <w:tr w:rsidR="00A553BC" w:rsidRPr="009C1E9A" w:rsidTr="001D2284">
              <w:tc>
                <w:tcPr>
                  <w:tcW w:w="3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3BC" w:rsidRPr="009C1E9A" w:rsidRDefault="00A553BC" w:rsidP="002024ED">
                  <w:pPr>
                    <w:framePr w:hSpace="180" w:wrap="around" w:vAnchor="page" w:hAnchor="margin" w:y="3620"/>
                    <w:spacing w:before="100" w:beforeAutospacing="1" w:after="100" w:afterAutospacing="1" w:line="360" w:lineRule="auto"/>
                    <w:jc w:val="both"/>
                  </w:pPr>
                  <w:r w:rsidRPr="009C1E9A">
                    <w:lastRenderedPageBreak/>
                    <w:t>Занятие: «Способы контроля учебных успехов учащихся (комплексные работы, портфолио)»</w:t>
                  </w:r>
                </w:p>
              </w:tc>
              <w:tc>
                <w:tcPr>
                  <w:tcW w:w="18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3BC" w:rsidRPr="009C1E9A" w:rsidRDefault="00A553BC" w:rsidP="002024ED">
                  <w:pPr>
                    <w:framePr w:hSpace="180" w:wrap="around" w:vAnchor="page" w:hAnchor="margin" w:y="3620"/>
                    <w:spacing w:line="360" w:lineRule="auto"/>
                    <w:jc w:val="both"/>
                  </w:pPr>
                  <w:r w:rsidRPr="009C1E9A">
                    <w:t>февраль</w:t>
                  </w:r>
                </w:p>
              </w:tc>
            </w:tr>
          </w:tbl>
          <w:p w:rsidR="00A553BC" w:rsidRPr="009C1E9A" w:rsidRDefault="00A553BC" w:rsidP="00EC585A"/>
        </w:tc>
      </w:tr>
      <w:tr w:rsidR="00A553BC" w:rsidRPr="009C1E9A" w:rsidTr="009C1E9A">
        <w:trPr>
          <w:trHeight w:val="869"/>
        </w:trPr>
        <w:tc>
          <w:tcPr>
            <w:tcW w:w="366" w:type="pct"/>
          </w:tcPr>
          <w:p w:rsidR="00A553BC" w:rsidRPr="009C1E9A" w:rsidRDefault="00A553BC" w:rsidP="00EC585A">
            <w:r w:rsidRPr="009C1E9A">
              <w:lastRenderedPageBreak/>
              <w:t>6</w:t>
            </w:r>
          </w:p>
        </w:tc>
        <w:tc>
          <w:tcPr>
            <w:tcW w:w="1289" w:type="pct"/>
          </w:tcPr>
          <w:p w:rsidR="00A553BC" w:rsidRPr="009C1E9A" w:rsidRDefault="00A553BC" w:rsidP="00EC585A">
            <w:r w:rsidRPr="009C1E9A">
              <w:t>БОУ «</w:t>
            </w:r>
            <w:proofErr w:type="spellStart"/>
            <w:r w:rsidRPr="009C1E9A">
              <w:t>Захаровская</w:t>
            </w:r>
            <w:proofErr w:type="spellEnd"/>
            <w:r w:rsidR="005B6B8F">
              <w:t xml:space="preserve"> </w:t>
            </w:r>
            <w:proofErr w:type="gramStart"/>
            <w:r w:rsidRPr="009C1E9A">
              <w:t>начальная</w:t>
            </w:r>
            <w:proofErr w:type="gramEnd"/>
            <w:r w:rsidRPr="009C1E9A">
              <w:t xml:space="preserve"> школа-детский сад»</w:t>
            </w:r>
          </w:p>
        </w:tc>
        <w:tc>
          <w:tcPr>
            <w:tcW w:w="3345" w:type="pct"/>
          </w:tcPr>
          <w:p w:rsidR="00A553BC" w:rsidRPr="009C1E9A" w:rsidRDefault="00A553BC" w:rsidP="00EC585A">
            <w:r w:rsidRPr="009C1E9A">
              <w:t>В ОО нет молодых специалистов в ОО</w:t>
            </w:r>
          </w:p>
        </w:tc>
      </w:tr>
      <w:tr w:rsidR="00A553BC" w:rsidRPr="009C1E9A" w:rsidTr="009C1E9A">
        <w:trPr>
          <w:trHeight w:val="1561"/>
        </w:trPr>
        <w:tc>
          <w:tcPr>
            <w:tcW w:w="366" w:type="pct"/>
          </w:tcPr>
          <w:p w:rsidR="00A553BC" w:rsidRPr="009C1E9A" w:rsidRDefault="00A553BC" w:rsidP="00EC585A">
            <w:r w:rsidRPr="009C1E9A">
              <w:t>7</w:t>
            </w:r>
          </w:p>
        </w:tc>
        <w:tc>
          <w:tcPr>
            <w:tcW w:w="1289" w:type="pct"/>
          </w:tcPr>
          <w:p w:rsidR="00A553BC" w:rsidRPr="009C1E9A" w:rsidRDefault="00A553BC" w:rsidP="00EC585A">
            <w:r w:rsidRPr="009C1E9A">
              <w:t xml:space="preserve"> МБОУ «Кичменгско-Городецкая СКШИ»</w:t>
            </w:r>
          </w:p>
        </w:tc>
        <w:tc>
          <w:tcPr>
            <w:tcW w:w="3345" w:type="pct"/>
          </w:tcPr>
          <w:p w:rsidR="00A553BC" w:rsidRPr="009C1E9A" w:rsidRDefault="00A553BC" w:rsidP="00EC585A">
            <w:pPr>
              <w:jc w:val="both"/>
            </w:pPr>
            <w:r w:rsidRPr="009C1E9A">
              <w:t xml:space="preserve">    В образовательной организации   Положение о наставничестве  было принято на педсовете Протокол №5 от 11.01.2016г. и утверждено приказом №12 от 11.01.2016г.</w:t>
            </w:r>
          </w:p>
          <w:p w:rsidR="00A553BC" w:rsidRPr="009C1E9A" w:rsidRDefault="00A553BC" w:rsidP="00EC585A">
            <w:pPr>
              <w:jc w:val="both"/>
            </w:pPr>
            <w:r w:rsidRPr="009C1E9A">
              <w:t xml:space="preserve">    В текущем учебном году педагогических работников,  нуждающихся в наставничестве, нет.</w:t>
            </w:r>
          </w:p>
          <w:p w:rsidR="00A553BC" w:rsidRPr="009C1E9A" w:rsidRDefault="00A553BC" w:rsidP="00EC585A"/>
        </w:tc>
      </w:tr>
      <w:tr w:rsidR="00A553BC" w:rsidRPr="009C1E9A" w:rsidTr="009C1E9A">
        <w:trPr>
          <w:trHeight w:val="4280"/>
        </w:trPr>
        <w:tc>
          <w:tcPr>
            <w:tcW w:w="366" w:type="pct"/>
          </w:tcPr>
          <w:p w:rsidR="00A553BC" w:rsidRPr="009C1E9A" w:rsidRDefault="00A553BC" w:rsidP="00EC585A">
            <w:r w:rsidRPr="009C1E9A">
              <w:t>8</w:t>
            </w:r>
          </w:p>
        </w:tc>
        <w:tc>
          <w:tcPr>
            <w:tcW w:w="1289" w:type="pct"/>
          </w:tcPr>
          <w:p w:rsidR="00A553BC" w:rsidRPr="009C1E9A" w:rsidRDefault="00A553BC" w:rsidP="00EC585A"/>
          <w:p w:rsidR="00A553BC" w:rsidRPr="009C1E9A" w:rsidRDefault="00A553BC" w:rsidP="00EC585A">
            <w:r w:rsidRPr="009C1E9A">
              <w:t>БДОУ детский сад «Улыбка»</w:t>
            </w:r>
          </w:p>
          <w:p w:rsidR="00A553BC" w:rsidRPr="009C1E9A" w:rsidRDefault="00A553BC" w:rsidP="00EC585A"/>
        </w:tc>
        <w:tc>
          <w:tcPr>
            <w:tcW w:w="3345" w:type="pct"/>
          </w:tcPr>
          <w:p w:rsidR="00A553BC" w:rsidRPr="009C1E9A" w:rsidRDefault="00A553BC" w:rsidP="00EC585A"/>
        </w:tc>
      </w:tr>
      <w:tr w:rsidR="00A553BC" w:rsidRPr="009C1E9A" w:rsidTr="0091578E">
        <w:trPr>
          <w:trHeight w:val="4578"/>
        </w:trPr>
        <w:tc>
          <w:tcPr>
            <w:tcW w:w="366" w:type="pct"/>
          </w:tcPr>
          <w:p w:rsidR="00A553BC" w:rsidRPr="009C1E9A" w:rsidRDefault="00A553BC" w:rsidP="00EC585A">
            <w:r w:rsidRPr="009C1E9A">
              <w:t>9</w:t>
            </w:r>
          </w:p>
        </w:tc>
        <w:tc>
          <w:tcPr>
            <w:tcW w:w="1289" w:type="pct"/>
          </w:tcPr>
          <w:p w:rsidR="00A553BC" w:rsidRPr="009C1E9A" w:rsidRDefault="00A553BC" w:rsidP="00EC585A">
            <w:r w:rsidRPr="009C1E9A">
              <w:t xml:space="preserve"> БДОУ «Детский сад комбинированного вида «Аленушка»</w:t>
            </w:r>
          </w:p>
          <w:p w:rsidR="00A553BC" w:rsidRPr="009C1E9A" w:rsidRDefault="00A553BC" w:rsidP="00EC585A"/>
        </w:tc>
        <w:tc>
          <w:tcPr>
            <w:tcW w:w="3345" w:type="pct"/>
          </w:tcPr>
          <w:p w:rsidR="00A553BC" w:rsidRPr="009C1E9A" w:rsidRDefault="00A553BC" w:rsidP="00EC585A"/>
          <w:p w:rsidR="00A553BC" w:rsidRPr="009C1E9A" w:rsidRDefault="00A553BC" w:rsidP="0091578E"/>
        </w:tc>
      </w:tr>
      <w:tr w:rsidR="00A553BC" w:rsidRPr="009C1E9A" w:rsidTr="009C1E9A">
        <w:trPr>
          <w:trHeight w:val="3966"/>
        </w:trPr>
        <w:tc>
          <w:tcPr>
            <w:tcW w:w="366" w:type="pct"/>
          </w:tcPr>
          <w:p w:rsidR="00A553BC" w:rsidRPr="009C1E9A" w:rsidRDefault="00A553BC" w:rsidP="00EC585A">
            <w:r w:rsidRPr="009C1E9A">
              <w:lastRenderedPageBreak/>
              <w:t>10</w:t>
            </w:r>
          </w:p>
        </w:tc>
        <w:tc>
          <w:tcPr>
            <w:tcW w:w="1289" w:type="pct"/>
          </w:tcPr>
          <w:p w:rsidR="00A553BC" w:rsidRPr="009C1E9A" w:rsidRDefault="00A553BC" w:rsidP="00EC585A">
            <w:r w:rsidRPr="009C1E9A">
              <w:t xml:space="preserve"> БДОУ детский сад «Березка»</w:t>
            </w:r>
          </w:p>
        </w:tc>
        <w:tc>
          <w:tcPr>
            <w:tcW w:w="3345" w:type="pct"/>
          </w:tcPr>
          <w:p w:rsidR="00A553BC" w:rsidRPr="009C1E9A" w:rsidRDefault="00A553BC" w:rsidP="00EC585A"/>
        </w:tc>
      </w:tr>
      <w:tr w:rsidR="00A553BC" w:rsidRPr="009C1E9A" w:rsidTr="009C1E9A">
        <w:trPr>
          <w:trHeight w:val="1542"/>
        </w:trPr>
        <w:tc>
          <w:tcPr>
            <w:tcW w:w="366" w:type="pct"/>
          </w:tcPr>
          <w:p w:rsidR="00A553BC" w:rsidRPr="009C1E9A" w:rsidRDefault="00A553BC" w:rsidP="00EC585A">
            <w:r w:rsidRPr="009C1E9A">
              <w:t>11</w:t>
            </w:r>
          </w:p>
        </w:tc>
        <w:tc>
          <w:tcPr>
            <w:tcW w:w="1289" w:type="pct"/>
          </w:tcPr>
          <w:p w:rsidR="00A553BC" w:rsidRPr="009C1E9A" w:rsidRDefault="00A553BC" w:rsidP="00EC585A"/>
          <w:p w:rsidR="00A553BC" w:rsidRPr="009C1E9A" w:rsidRDefault="00A553BC" w:rsidP="00EC585A">
            <w:r w:rsidRPr="009C1E9A">
              <w:t>БДОУ детский сад «Солнышко»</w:t>
            </w:r>
          </w:p>
        </w:tc>
        <w:tc>
          <w:tcPr>
            <w:tcW w:w="3345" w:type="pct"/>
          </w:tcPr>
          <w:p w:rsidR="00A553BC" w:rsidRPr="009C1E9A" w:rsidRDefault="00A553BC" w:rsidP="00EC585A">
            <w:pPr>
              <w:rPr>
                <w:color w:val="000000"/>
              </w:rPr>
            </w:pPr>
            <w:r w:rsidRPr="009C1E9A">
              <w:rPr>
                <w:color w:val="000000"/>
                <w:shd w:val="clear" w:color="auto" w:fill="FFFFFF"/>
              </w:rPr>
              <w:t>Молодых специалистов  до 5 лет в детском саду  нет.</w:t>
            </w:r>
            <w:r w:rsidRPr="009C1E9A">
              <w:rPr>
                <w:color w:val="000000"/>
              </w:rPr>
              <w:br/>
            </w:r>
            <w:r w:rsidRPr="009C1E9A">
              <w:rPr>
                <w:color w:val="000000"/>
                <w:shd w:val="clear" w:color="auto" w:fill="FFFFFF"/>
              </w:rPr>
              <w:t>Есть заочники.</w:t>
            </w:r>
          </w:p>
          <w:p w:rsidR="00A553BC" w:rsidRPr="009C1E9A" w:rsidRDefault="00A553BC" w:rsidP="00EC585A">
            <w:r w:rsidRPr="009C1E9A">
              <w:rPr>
                <w:color w:val="000000"/>
                <w:shd w:val="clear" w:color="auto" w:fill="FFFFFF"/>
              </w:rPr>
              <w:t>2 - ЯГПУ - 3 курс.</w:t>
            </w:r>
            <w:r w:rsidRPr="009C1E9A">
              <w:rPr>
                <w:color w:val="000000"/>
              </w:rPr>
              <w:br/>
            </w:r>
            <w:r w:rsidRPr="009C1E9A">
              <w:rPr>
                <w:color w:val="000000"/>
                <w:shd w:val="clear" w:color="auto" w:fill="FFFFFF"/>
              </w:rPr>
              <w:t>1 - ЧГУ - 5 курс.</w:t>
            </w:r>
            <w:r w:rsidRPr="009C1E9A">
              <w:rPr>
                <w:color w:val="000000"/>
              </w:rPr>
              <w:br/>
            </w:r>
            <w:r w:rsidRPr="009C1E9A">
              <w:rPr>
                <w:color w:val="000000"/>
                <w:shd w:val="clear" w:color="auto" w:fill="FFFFFF"/>
              </w:rPr>
              <w:t>1 - ВУПК - 1 курс.</w:t>
            </w:r>
            <w:r w:rsidRPr="009C1E9A">
              <w:rPr>
                <w:color w:val="000000"/>
              </w:rPr>
              <w:br/>
            </w:r>
          </w:p>
        </w:tc>
      </w:tr>
      <w:tr w:rsidR="00A553BC" w:rsidRPr="009C1E9A" w:rsidTr="009C1E9A">
        <w:trPr>
          <w:trHeight w:val="3138"/>
        </w:trPr>
        <w:tc>
          <w:tcPr>
            <w:tcW w:w="366" w:type="pct"/>
          </w:tcPr>
          <w:p w:rsidR="00A553BC" w:rsidRPr="009C1E9A" w:rsidRDefault="00A553BC" w:rsidP="00EC585A">
            <w:r w:rsidRPr="009C1E9A">
              <w:t>12</w:t>
            </w:r>
          </w:p>
        </w:tc>
        <w:tc>
          <w:tcPr>
            <w:tcW w:w="1289" w:type="pct"/>
          </w:tcPr>
          <w:p w:rsidR="00A553BC" w:rsidRPr="009C1E9A" w:rsidRDefault="00A553BC" w:rsidP="00EC585A"/>
          <w:p w:rsidR="00A553BC" w:rsidRPr="009C1E9A" w:rsidRDefault="00A553BC" w:rsidP="00EC585A">
            <w:r w:rsidRPr="009C1E9A">
              <w:t>БДОУ детский сад «</w:t>
            </w:r>
            <w:proofErr w:type="spellStart"/>
            <w:r w:rsidRPr="009C1E9A">
              <w:t>Ивушка</w:t>
            </w:r>
            <w:proofErr w:type="spellEnd"/>
            <w:r w:rsidRPr="009C1E9A">
              <w:t>»</w:t>
            </w:r>
          </w:p>
          <w:p w:rsidR="00A553BC" w:rsidRPr="009C1E9A" w:rsidRDefault="00A553BC" w:rsidP="00EC585A"/>
        </w:tc>
        <w:tc>
          <w:tcPr>
            <w:tcW w:w="3345" w:type="pct"/>
          </w:tcPr>
          <w:p w:rsidR="00A553BC" w:rsidRPr="009C1E9A" w:rsidRDefault="00A553BC" w:rsidP="00EC585A">
            <w:pPr>
              <w:jc w:val="both"/>
            </w:pPr>
            <w:r w:rsidRPr="009C1E9A">
              <w:t xml:space="preserve">   На педсовете 16.11.2018 года было рассмотрено Положение о  наставничестве. А </w:t>
            </w:r>
            <w:proofErr w:type="spellStart"/>
            <w:r w:rsidRPr="009C1E9A">
              <w:t>т.к</w:t>
            </w:r>
            <w:proofErr w:type="gramStart"/>
            <w:r w:rsidRPr="009C1E9A">
              <w:t>.в</w:t>
            </w:r>
            <w:proofErr w:type="spellEnd"/>
            <w:proofErr w:type="gramEnd"/>
            <w:r w:rsidRPr="009C1E9A">
              <w:t xml:space="preserve"> ОО работают два педагога, стаж которых </w:t>
            </w:r>
            <w:r w:rsidRPr="009C1E9A">
              <w:br/>
              <w:t>составляет менее двух лет, то было принято решение Протокол № 2 по работе по этому направлению.</w:t>
            </w:r>
            <w:r w:rsidRPr="009C1E9A">
              <w:br/>
              <w:t>   Приказом № 175 от 3.12.2018 г. было утверждено Положение, составили план работы наставников. Так же приказом назначены наставники, и назначен ответственный по этому направлению - старший воспит</w:t>
            </w:r>
            <w:r>
              <w:t>атель, Утверждена форма отчёта.</w:t>
            </w:r>
          </w:p>
        </w:tc>
      </w:tr>
      <w:tr w:rsidR="00A553BC" w:rsidRPr="009C1E9A" w:rsidTr="009C1E9A">
        <w:trPr>
          <w:trHeight w:val="1695"/>
        </w:trPr>
        <w:tc>
          <w:tcPr>
            <w:tcW w:w="366" w:type="pct"/>
          </w:tcPr>
          <w:p w:rsidR="00A553BC" w:rsidRPr="009C1E9A" w:rsidRDefault="00A553BC" w:rsidP="00EC585A">
            <w:r w:rsidRPr="009C1E9A">
              <w:t>13</w:t>
            </w:r>
          </w:p>
        </w:tc>
        <w:tc>
          <w:tcPr>
            <w:tcW w:w="1289" w:type="pct"/>
          </w:tcPr>
          <w:p w:rsidR="00A553BC" w:rsidRPr="009C1E9A" w:rsidRDefault="00A553BC" w:rsidP="00EC585A">
            <w:r w:rsidRPr="009C1E9A">
              <w:t xml:space="preserve"> БДОУ «Детский сад «Рябинка»</w:t>
            </w:r>
          </w:p>
          <w:p w:rsidR="00A553BC" w:rsidRPr="009C1E9A" w:rsidRDefault="00A553BC" w:rsidP="00EC585A"/>
        </w:tc>
        <w:tc>
          <w:tcPr>
            <w:tcW w:w="3345" w:type="pct"/>
          </w:tcPr>
          <w:p w:rsidR="00A553BC" w:rsidRPr="009C1E9A" w:rsidRDefault="00A553BC" w:rsidP="00EC585A"/>
        </w:tc>
      </w:tr>
      <w:tr w:rsidR="00A553BC" w:rsidRPr="009C1E9A" w:rsidTr="007E000A">
        <w:trPr>
          <w:trHeight w:val="1000"/>
        </w:trPr>
        <w:tc>
          <w:tcPr>
            <w:tcW w:w="366" w:type="pct"/>
          </w:tcPr>
          <w:p w:rsidR="00A553BC" w:rsidRPr="009C1E9A" w:rsidRDefault="00A553BC" w:rsidP="00EC585A">
            <w:r w:rsidRPr="009C1E9A">
              <w:t>14</w:t>
            </w:r>
          </w:p>
        </w:tc>
        <w:tc>
          <w:tcPr>
            <w:tcW w:w="1289" w:type="pct"/>
          </w:tcPr>
          <w:p w:rsidR="00A553BC" w:rsidRPr="009C1E9A" w:rsidRDefault="00A553BC" w:rsidP="00EC585A"/>
          <w:p w:rsidR="00A553BC" w:rsidRPr="009C1E9A" w:rsidRDefault="00A553BC" w:rsidP="00EC585A">
            <w:r w:rsidRPr="009C1E9A">
              <w:t>БДОУ «Детский сад «Буратино»</w:t>
            </w:r>
          </w:p>
        </w:tc>
        <w:tc>
          <w:tcPr>
            <w:tcW w:w="3345" w:type="pct"/>
          </w:tcPr>
          <w:p w:rsidR="00A553BC" w:rsidRDefault="00A553BC" w:rsidP="00EC585A">
            <w:pPr>
              <w:rPr>
                <w:color w:val="000000"/>
                <w:shd w:val="clear" w:color="auto" w:fill="FFFFFF"/>
              </w:rPr>
            </w:pPr>
          </w:p>
          <w:p w:rsidR="00A553BC" w:rsidRPr="005B6B8F" w:rsidRDefault="00A553BC" w:rsidP="00EC585A">
            <w:pPr>
              <w:rPr>
                <w:shd w:val="clear" w:color="auto" w:fill="FFFFFF"/>
              </w:rPr>
            </w:pPr>
            <w:r w:rsidRPr="005B6B8F">
              <w:rPr>
                <w:shd w:val="clear" w:color="auto" w:fill="FFFFFF"/>
              </w:rPr>
              <w:t>Молодых педагогов в ДОУ со стажем работы до 5 лет  нет.</w:t>
            </w:r>
          </w:p>
          <w:p w:rsidR="00A553BC" w:rsidRPr="009C1E9A" w:rsidRDefault="00A553BC" w:rsidP="00EC585A"/>
        </w:tc>
      </w:tr>
      <w:tr w:rsidR="00A553BC" w:rsidRPr="009C1E9A" w:rsidTr="009C1E9A">
        <w:trPr>
          <w:trHeight w:val="4280"/>
        </w:trPr>
        <w:tc>
          <w:tcPr>
            <w:tcW w:w="366" w:type="pct"/>
          </w:tcPr>
          <w:p w:rsidR="00A553BC" w:rsidRPr="009C1E9A" w:rsidRDefault="00A553BC" w:rsidP="00EC585A">
            <w:r w:rsidRPr="009C1E9A">
              <w:lastRenderedPageBreak/>
              <w:t>15</w:t>
            </w:r>
          </w:p>
        </w:tc>
        <w:tc>
          <w:tcPr>
            <w:tcW w:w="1289" w:type="pct"/>
          </w:tcPr>
          <w:p w:rsidR="00A553BC" w:rsidRPr="009C1E9A" w:rsidRDefault="00A553BC" w:rsidP="00EC585A">
            <w:r w:rsidRPr="009C1E9A">
              <w:t>МБОУ ДО «Кичменгско-Городецкий ЦДО»</w:t>
            </w:r>
          </w:p>
        </w:tc>
        <w:tc>
          <w:tcPr>
            <w:tcW w:w="3345" w:type="pct"/>
          </w:tcPr>
          <w:p w:rsidR="00A553BC" w:rsidRPr="009C1E9A" w:rsidRDefault="00A553BC" w:rsidP="00EC585A">
            <w:r w:rsidRPr="009C1E9A">
              <w:rPr>
                <w:color w:val="000000"/>
                <w:shd w:val="clear" w:color="auto" w:fill="FFFFFF"/>
              </w:rPr>
              <w:t>Работа по наставничеству не организована</w:t>
            </w:r>
            <w:proofErr w:type="gramStart"/>
            <w:r w:rsidRPr="009C1E9A"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 w:rsidRPr="009C1E9A">
              <w:rPr>
                <w:color w:val="000000"/>
                <w:shd w:val="clear" w:color="auto" w:fill="FFFFFF"/>
              </w:rPr>
              <w:t xml:space="preserve"> т.к. в ЦДО нет молодых специалистов со стажем  до  5 лет.</w:t>
            </w:r>
            <w:r w:rsidRPr="009C1E9A">
              <w:rPr>
                <w:color w:val="000000"/>
              </w:rPr>
              <w:br/>
            </w:r>
          </w:p>
        </w:tc>
      </w:tr>
    </w:tbl>
    <w:p w:rsidR="00A553BC" w:rsidRDefault="00A553BC"/>
    <w:sectPr w:rsidR="00A553BC" w:rsidSect="0034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6339"/>
    <w:multiLevelType w:val="hybridMultilevel"/>
    <w:tmpl w:val="0BAC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F00C63"/>
    <w:multiLevelType w:val="hybridMultilevel"/>
    <w:tmpl w:val="4266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D4"/>
    <w:rsid w:val="00034458"/>
    <w:rsid w:val="00052691"/>
    <w:rsid w:val="00185EC8"/>
    <w:rsid w:val="001D2284"/>
    <w:rsid w:val="002024ED"/>
    <w:rsid w:val="00270E12"/>
    <w:rsid w:val="002B2394"/>
    <w:rsid w:val="002C055A"/>
    <w:rsid w:val="003406B5"/>
    <w:rsid w:val="004355BF"/>
    <w:rsid w:val="00482697"/>
    <w:rsid w:val="004A7C47"/>
    <w:rsid w:val="00570020"/>
    <w:rsid w:val="005B6B8F"/>
    <w:rsid w:val="007A1429"/>
    <w:rsid w:val="007E000A"/>
    <w:rsid w:val="0082165E"/>
    <w:rsid w:val="008708B5"/>
    <w:rsid w:val="0091578E"/>
    <w:rsid w:val="00961904"/>
    <w:rsid w:val="009C1C52"/>
    <w:rsid w:val="009C1E9A"/>
    <w:rsid w:val="00A553BC"/>
    <w:rsid w:val="00D55193"/>
    <w:rsid w:val="00E14654"/>
    <w:rsid w:val="00EC585A"/>
    <w:rsid w:val="00EF3A4C"/>
    <w:rsid w:val="00F73DD4"/>
    <w:rsid w:val="00FA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23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B2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23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B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Валентина Гладских</cp:lastModifiedBy>
  <cp:revision>2</cp:revision>
  <dcterms:created xsi:type="dcterms:W3CDTF">2020-12-22T13:16:00Z</dcterms:created>
  <dcterms:modified xsi:type="dcterms:W3CDTF">2020-12-22T13:16:00Z</dcterms:modified>
</cp:coreProperties>
</file>