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C5" w:rsidRPr="00A653C5" w:rsidRDefault="00C7572C" w:rsidP="00C7572C">
      <w:pPr>
        <w:jc w:val="center"/>
      </w:pPr>
      <w:r>
        <w:rPr>
          <w:sz w:val="22"/>
          <w:szCs w:val="22"/>
        </w:rPr>
        <w:t xml:space="preserve">                                                                   </w:t>
      </w:r>
      <w:r w:rsidR="00A653C5">
        <w:rPr>
          <w:color w:val="FFFFFF"/>
        </w:rPr>
        <w:t xml:space="preserve"> </w:t>
      </w:r>
      <w:r w:rsidR="00A653C5" w:rsidRPr="00A653C5">
        <w:t xml:space="preserve">Приложение </w:t>
      </w:r>
      <w:r w:rsidR="000240C1">
        <w:t>4</w:t>
      </w:r>
    </w:p>
    <w:p w:rsidR="00A653C5" w:rsidRPr="00A653C5" w:rsidRDefault="00A653C5" w:rsidP="00C7572C">
      <w:pPr>
        <w:jc w:val="center"/>
      </w:pPr>
      <w:r w:rsidRPr="00A653C5">
        <w:t xml:space="preserve">                                                                                             к приказу управления образования</w:t>
      </w:r>
    </w:p>
    <w:p w:rsidR="00A653C5" w:rsidRDefault="00A653C5" w:rsidP="00C7572C">
      <w:pPr>
        <w:pStyle w:val="3"/>
        <w:spacing w:before="0" w:line="240" w:lineRule="auto"/>
        <w:jc w:val="center"/>
        <w:rPr>
          <w:i w:val="0"/>
          <w:iCs w:val="0"/>
          <w:color w:val="FFFFFF"/>
          <w:sz w:val="24"/>
          <w:szCs w:val="24"/>
        </w:rPr>
      </w:pPr>
      <w:r w:rsidRPr="00A653C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C7572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№</w:t>
      </w:r>
      <w:r w:rsidR="000759DA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123</w:t>
      </w:r>
      <w:r w:rsidRPr="00A653C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от </w:t>
      </w:r>
      <w:r w:rsidR="00C7572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0</w:t>
      </w:r>
      <w:r w:rsidR="00EE422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 w:rsidR="00C7572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t>.04.2019</w:t>
      </w:r>
      <w:r w:rsidRPr="00A653C5">
        <w:rPr>
          <w:i w:val="0"/>
          <w:iCs w:val="0"/>
          <w:color w:val="FFFFFF"/>
          <w:sz w:val="24"/>
          <w:szCs w:val="24"/>
        </w:rPr>
        <w:t>1</w:t>
      </w:r>
    </w:p>
    <w:p w:rsidR="00A653C5" w:rsidRPr="00A653C5" w:rsidRDefault="00A653C5" w:rsidP="00C35ACF"/>
    <w:p w:rsidR="00571936" w:rsidRDefault="00D05521" w:rsidP="00571936">
      <w:pPr>
        <w:jc w:val="center"/>
        <w:outlineLvl w:val="0"/>
        <w:rPr>
          <w:b/>
          <w:sz w:val="28"/>
          <w:szCs w:val="28"/>
        </w:rPr>
      </w:pPr>
      <w:r>
        <w:rPr>
          <w:color w:val="FFFFFF"/>
        </w:rPr>
        <w:t xml:space="preserve">к приказу </w:t>
      </w:r>
      <w:r w:rsidR="00C7572C" w:rsidRPr="00C7572C">
        <w:rPr>
          <w:b/>
          <w:sz w:val="28"/>
          <w:szCs w:val="28"/>
        </w:rPr>
        <w:t xml:space="preserve">Положение </w:t>
      </w:r>
    </w:p>
    <w:p w:rsidR="00571936" w:rsidRPr="00571936" w:rsidRDefault="00C7572C" w:rsidP="00571936">
      <w:pPr>
        <w:jc w:val="center"/>
        <w:outlineLvl w:val="0"/>
        <w:rPr>
          <w:b/>
          <w:sz w:val="28"/>
          <w:szCs w:val="28"/>
        </w:rPr>
      </w:pPr>
      <w:r w:rsidRPr="00C7572C">
        <w:rPr>
          <w:b/>
          <w:sz w:val="28"/>
          <w:szCs w:val="28"/>
        </w:rPr>
        <w:t>о проведении муниципального</w:t>
      </w:r>
      <w:r w:rsidR="00571936">
        <w:rPr>
          <w:b/>
          <w:sz w:val="28"/>
          <w:szCs w:val="28"/>
        </w:rPr>
        <w:t xml:space="preserve"> </w:t>
      </w:r>
      <w:r w:rsidRPr="00571936">
        <w:rPr>
          <w:b/>
          <w:sz w:val="28"/>
          <w:szCs w:val="28"/>
        </w:rPr>
        <w:t>смотра-</w:t>
      </w:r>
      <w:r w:rsidRPr="00C7572C">
        <w:rPr>
          <w:b/>
          <w:sz w:val="28"/>
          <w:szCs w:val="28"/>
        </w:rPr>
        <w:t xml:space="preserve">конкурса  </w:t>
      </w:r>
    </w:p>
    <w:p w:rsidR="00571936" w:rsidRPr="00571936" w:rsidRDefault="00C7572C" w:rsidP="00571936">
      <w:pPr>
        <w:jc w:val="center"/>
        <w:outlineLvl w:val="0"/>
        <w:rPr>
          <w:b/>
          <w:sz w:val="28"/>
          <w:szCs w:val="28"/>
        </w:rPr>
      </w:pPr>
      <w:r w:rsidRPr="00C7572C">
        <w:rPr>
          <w:b/>
          <w:sz w:val="28"/>
          <w:szCs w:val="28"/>
        </w:rPr>
        <w:t xml:space="preserve">«Лучшая развивающая предметно-пространственная среда, способствующая позитивной гендерной социализации» </w:t>
      </w:r>
    </w:p>
    <w:p w:rsidR="00571936" w:rsidRDefault="00C7572C" w:rsidP="00571936">
      <w:pPr>
        <w:jc w:val="center"/>
        <w:outlineLvl w:val="0"/>
        <w:rPr>
          <w:b/>
          <w:sz w:val="28"/>
          <w:szCs w:val="28"/>
        </w:rPr>
      </w:pPr>
      <w:r w:rsidRPr="00C7572C">
        <w:rPr>
          <w:b/>
          <w:sz w:val="28"/>
          <w:szCs w:val="28"/>
        </w:rPr>
        <w:t>среди  дошкольных  образовательных  организаций</w:t>
      </w:r>
      <w:r w:rsidR="00571936">
        <w:rPr>
          <w:b/>
          <w:sz w:val="28"/>
          <w:szCs w:val="28"/>
        </w:rPr>
        <w:t xml:space="preserve"> </w:t>
      </w:r>
    </w:p>
    <w:p w:rsidR="00C7572C" w:rsidRPr="00C7572C" w:rsidRDefault="00571936" w:rsidP="005719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Кичменгско-</w:t>
      </w:r>
      <w:r w:rsidR="00C7572C" w:rsidRPr="00C7572C">
        <w:rPr>
          <w:b/>
          <w:sz w:val="28"/>
          <w:szCs w:val="28"/>
        </w:rPr>
        <w:t>Городецкого муниципального района</w:t>
      </w:r>
    </w:p>
    <w:p w:rsidR="00571936" w:rsidRDefault="00571936" w:rsidP="00C7572C">
      <w:pPr>
        <w:shd w:val="clear" w:color="auto" w:fill="FFFFFF"/>
        <w:ind w:firstLine="357"/>
        <w:jc w:val="both"/>
        <w:rPr>
          <w:rFonts w:cs="Arial"/>
          <w:color w:val="111111"/>
          <w:szCs w:val="34"/>
        </w:rPr>
      </w:pPr>
    </w:p>
    <w:p w:rsidR="00C7572C" w:rsidRPr="00C7572C" w:rsidRDefault="00C7572C" w:rsidP="00571936">
      <w:pPr>
        <w:shd w:val="clear" w:color="auto" w:fill="FFFFFF"/>
        <w:jc w:val="both"/>
        <w:rPr>
          <w:rFonts w:cs="Arial"/>
          <w:b/>
          <w:sz w:val="28"/>
          <w:szCs w:val="34"/>
        </w:rPr>
      </w:pPr>
      <w:r w:rsidRPr="00C7572C">
        <w:rPr>
          <w:rFonts w:cs="Arial"/>
          <w:b/>
          <w:sz w:val="28"/>
          <w:szCs w:val="34"/>
        </w:rPr>
        <w:t>1. Общие </w:t>
      </w:r>
      <w:r w:rsidRPr="00C7572C">
        <w:rPr>
          <w:rFonts w:cs="Arial"/>
          <w:b/>
          <w:bCs/>
          <w:sz w:val="28"/>
          <w:szCs w:val="34"/>
          <w:bdr w:val="none" w:sz="0" w:space="0" w:color="auto" w:frame="1"/>
        </w:rPr>
        <w:t>положения</w:t>
      </w:r>
    </w:p>
    <w:p w:rsidR="00C7572C" w:rsidRPr="00C7572C" w:rsidRDefault="00C7572C" w:rsidP="00571936">
      <w:pPr>
        <w:shd w:val="clear" w:color="auto" w:fill="FFFFFF"/>
        <w:jc w:val="both"/>
        <w:rPr>
          <w:sz w:val="28"/>
          <w:szCs w:val="28"/>
        </w:rPr>
      </w:pPr>
      <w:r w:rsidRPr="00C7572C">
        <w:rPr>
          <w:sz w:val="28"/>
          <w:szCs w:val="28"/>
        </w:rPr>
        <w:t>1.1.</w:t>
      </w:r>
      <w:r w:rsidR="00571936">
        <w:rPr>
          <w:sz w:val="28"/>
          <w:szCs w:val="28"/>
        </w:rPr>
        <w:t xml:space="preserve"> </w:t>
      </w:r>
      <w:r w:rsidRPr="00C7572C">
        <w:rPr>
          <w:sz w:val="28"/>
          <w:szCs w:val="28"/>
        </w:rPr>
        <w:t>Настоящее положение о муниципальном смотре-конкурсе «</w:t>
      </w:r>
      <w:r w:rsidRPr="00C7572C">
        <w:rPr>
          <w:rFonts w:cs="Arial"/>
          <w:bCs/>
          <w:sz w:val="28"/>
          <w:szCs w:val="34"/>
          <w:bdr w:val="none" w:sz="0" w:space="0" w:color="auto" w:frame="1"/>
        </w:rPr>
        <w:t>Лучшая развивающая предметно-пространственная среда</w:t>
      </w:r>
      <w:r w:rsidRPr="00C7572C">
        <w:rPr>
          <w:rFonts w:cs="Arial"/>
          <w:sz w:val="28"/>
          <w:szCs w:val="34"/>
        </w:rPr>
        <w:t>, </w:t>
      </w:r>
      <w:r w:rsidRPr="00C7572C">
        <w:rPr>
          <w:rFonts w:cs="Arial"/>
          <w:bCs/>
          <w:sz w:val="28"/>
          <w:szCs w:val="34"/>
          <w:bdr w:val="none" w:sz="0" w:space="0" w:color="auto" w:frame="1"/>
        </w:rPr>
        <w:t>способствующая позитивной гендерной социализации</w:t>
      </w:r>
      <w:r w:rsidRPr="00C7572C">
        <w:rPr>
          <w:rFonts w:cs="Arial"/>
          <w:sz w:val="28"/>
          <w:szCs w:val="34"/>
        </w:rPr>
        <w:t xml:space="preserve">» </w:t>
      </w:r>
      <w:r w:rsidRPr="00C7572C">
        <w:rPr>
          <w:sz w:val="28"/>
          <w:szCs w:val="28"/>
        </w:rPr>
        <w:t xml:space="preserve">(далее - Положение) </w:t>
      </w:r>
      <w:r w:rsidRPr="00C7572C">
        <w:rPr>
          <w:rFonts w:cs="Arial"/>
          <w:sz w:val="28"/>
          <w:szCs w:val="34"/>
        </w:rPr>
        <w:t xml:space="preserve">регулирует порядок организации и </w:t>
      </w:r>
      <w:r w:rsidRPr="00C7572C">
        <w:rPr>
          <w:sz w:val="28"/>
          <w:szCs w:val="28"/>
        </w:rPr>
        <w:t>проведения  смотра-конкурса  (далее - Конкурс).</w:t>
      </w:r>
    </w:p>
    <w:p w:rsidR="00C7572C" w:rsidRPr="00C7572C" w:rsidRDefault="00C7572C" w:rsidP="00571936">
      <w:pPr>
        <w:jc w:val="both"/>
        <w:rPr>
          <w:sz w:val="28"/>
          <w:szCs w:val="28"/>
        </w:rPr>
      </w:pPr>
      <w:r w:rsidRPr="00C7572C">
        <w:rPr>
          <w:sz w:val="28"/>
          <w:szCs w:val="28"/>
        </w:rPr>
        <w:t xml:space="preserve">1.2. </w:t>
      </w:r>
      <w:r w:rsidR="00571936">
        <w:rPr>
          <w:sz w:val="28"/>
          <w:szCs w:val="28"/>
        </w:rPr>
        <w:t>К</w:t>
      </w:r>
      <w:r w:rsidRPr="00C7572C">
        <w:rPr>
          <w:sz w:val="28"/>
          <w:szCs w:val="28"/>
        </w:rPr>
        <w:t>онкурс п</w:t>
      </w:r>
      <w:r w:rsidR="00571936">
        <w:rPr>
          <w:sz w:val="28"/>
          <w:szCs w:val="28"/>
        </w:rPr>
        <w:t>р</w:t>
      </w:r>
      <w:r w:rsidRPr="00C7572C">
        <w:rPr>
          <w:sz w:val="28"/>
          <w:szCs w:val="28"/>
        </w:rPr>
        <w:t>оводится в рамках  районного методического объединения</w:t>
      </w:r>
      <w:r w:rsidR="00571936">
        <w:rPr>
          <w:sz w:val="28"/>
          <w:szCs w:val="28"/>
        </w:rPr>
        <w:t xml:space="preserve"> педагогов </w:t>
      </w:r>
      <w:r w:rsidRPr="00C7572C">
        <w:rPr>
          <w:sz w:val="28"/>
          <w:szCs w:val="28"/>
        </w:rPr>
        <w:t>по социально-коммуникативному развитию детей дошкольного возраста.</w:t>
      </w:r>
    </w:p>
    <w:p w:rsidR="00C7572C" w:rsidRDefault="00C7572C" w:rsidP="00571936">
      <w:pPr>
        <w:jc w:val="both"/>
        <w:rPr>
          <w:sz w:val="28"/>
          <w:szCs w:val="28"/>
        </w:rPr>
      </w:pPr>
      <w:r w:rsidRPr="00C7572C">
        <w:rPr>
          <w:sz w:val="28"/>
          <w:szCs w:val="28"/>
        </w:rPr>
        <w:t>1.3. Положение о Конкурсе  утверждается  приказом начальника управления образования администрации Кичменгско</w:t>
      </w:r>
      <w:r w:rsidR="00571936">
        <w:rPr>
          <w:sz w:val="28"/>
          <w:szCs w:val="28"/>
        </w:rPr>
        <w:t>-</w:t>
      </w:r>
      <w:r w:rsidRPr="00C7572C">
        <w:rPr>
          <w:sz w:val="28"/>
          <w:szCs w:val="28"/>
        </w:rPr>
        <w:t>Го</w:t>
      </w:r>
      <w:r w:rsidR="00571936">
        <w:rPr>
          <w:sz w:val="28"/>
          <w:szCs w:val="28"/>
        </w:rPr>
        <w:t>родецкого муниципального района</w:t>
      </w:r>
      <w:r w:rsidRPr="00C7572C">
        <w:rPr>
          <w:sz w:val="28"/>
          <w:szCs w:val="28"/>
        </w:rPr>
        <w:t>.</w:t>
      </w:r>
    </w:p>
    <w:p w:rsidR="00571936" w:rsidRPr="00C7572C" w:rsidRDefault="00571936" w:rsidP="00571936">
      <w:pPr>
        <w:jc w:val="both"/>
        <w:rPr>
          <w:sz w:val="28"/>
          <w:szCs w:val="28"/>
        </w:rPr>
      </w:pPr>
    </w:p>
    <w:p w:rsidR="00C7572C" w:rsidRPr="00C7572C" w:rsidRDefault="00C7572C" w:rsidP="00571936">
      <w:pPr>
        <w:shd w:val="clear" w:color="auto" w:fill="FFFFFF"/>
        <w:rPr>
          <w:rFonts w:cs="Arial"/>
          <w:b/>
          <w:color w:val="111111"/>
          <w:sz w:val="28"/>
          <w:szCs w:val="34"/>
        </w:rPr>
      </w:pPr>
      <w:r w:rsidRPr="00C7572C">
        <w:rPr>
          <w:rFonts w:cs="Arial"/>
          <w:b/>
          <w:color w:val="111111"/>
          <w:sz w:val="28"/>
          <w:szCs w:val="34"/>
        </w:rPr>
        <w:t>2. Цель и зад</w:t>
      </w:r>
      <w:r w:rsidR="00571936">
        <w:rPr>
          <w:rFonts w:cs="Arial"/>
          <w:b/>
          <w:color w:val="111111"/>
          <w:sz w:val="28"/>
          <w:szCs w:val="34"/>
        </w:rPr>
        <w:t>ачи Конкурса</w:t>
      </w:r>
    </w:p>
    <w:p w:rsidR="000240C1" w:rsidRDefault="00571936" w:rsidP="0057193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2.1. Цель Конкурса:</w:t>
      </w:r>
    </w:p>
    <w:p w:rsidR="00C7572C" w:rsidRPr="00C7572C" w:rsidRDefault="00571936" w:rsidP="00571936">
      <w:pPr>
        <w:shd w:val="clear" w:color="auto" w:fill="FFFFFF"/>
        <w:jc w:val="both"/>
        <w:rPr>
          <w:rFonts w:cs="Arial"/>
          <w:sz w:val="28"/>
          <w:szCs w:val="34"/>
        </w:rPr>
      </w:pPr>
      <w:r>
        <w:rPr>
          <w:sz w:val="28"/>
          <w:szCs w:val="28"/>
        </w:rPr>
        <w:t xml:space="preserve">активизировать </w:t>
      </w:r>
      <w:r w:rsidR="00C7572C" w:rsidRPr="00C7572C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="00C7572C" w:rsidRPr="00C7572C">
        <w:rPr>
          <w:sz w:val="28"/>
          <w:szCs w:val="28"/>
        </w:rPr>
        <w:t xml:space="preserve"> педагогов в области </w:t>
      </w:r>
      <w:r w:rsidR="00C7572C" w:rsidRPr="00C7572C">
        <w:rPr>
          <w:rFonts w:cs="Arial"/>
          <w:sz w:val="28"/>
          <w:szCs w:val="34"/>
        </w:rPr>
        <w:t>совершенствования и оптимизации </w:t>
      </w:r>
      <w:r>
        <w:rPr>
          <w:rFonts w:cs="Arial"/>
          <w:bCs/>
          <w:sz w:val="28"/>
          <w:szCs w:val="34"/>
          <w:bdr w:val="none" w:sz="0" w:space="0" w:color="auto" w:frame="1"/>
        </w:rPr>
        <w:t>развивающей предметно</w:t>
      </w:r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>-пространственной</w:t>
      </w:r>
      <w:r>
        <w:rPr>
          <w:rFonts w:cs="Arial"/>
          <w:bCs/>
          <w:sz w:val="28"/>
          <w:szCs w:val="34"/>
          <w:bdr w:val="none" w:sz="0" w:space="0" w:color="auto" w:frame="1"/>
        </w:rPr>
        <w:t xml:space="preserve"> </w:t>
      </w:r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>среды</w:t>
      </w:r>
      <w:r>
        <w:rPr>
          <w:rFonts w:cs="Arial"/>
          <w:bCs/>
          <w:sz w:val="28"/>
          <w:szCs w:val="34"/>
          <w:bdr w:val="none" w:sz="0" w:space="0" w:color="auto" w:frame="1"/>
        </w:rPr>
        <w:t>,</w:t>
      </w:r>
      <w:r w:rsidRPr="00571936">
        <w:t xml:space="preserve"> </w:t>
      </w:r>
      <w:r w:rsidRPr="00571936">
        <w:rPr>
          <w:rFonts w:cs="Arial"/>
          <w:bCs/>
          <w:sz w:val="28"/>
          <w:szCs w:val="34"/>
          <w:bdr w:val="none" w:sz="0" w:space="0" w:color="auto" w:frame="1"/>
        </w:rPr>
        <w:t>способствующей позитивной гендерной социализации</w:t>
      </w:r>
      <w:r>
        <w:rPr>
          <w:rFonts w:cs="Arial"/>
          <w:bCs/>
          <w:sz w:val="28"/>
          <w:szCs w:val="34"/>
          <w:bdr w:val="none" w:sz="0" w:space="0" w:color="auto" w:frame="1"/>
        </w:rPr>
        <w:t>,</w:t>
      </w:r>
      <w:r w:rsidR="00C7572C" w:rsidRPr="00C7572C">
        <w:rPr>
          <w:rFonts w:cs="Arial"/>
          <w:sz w:val="28"/>
          <w:szCs w:val="34"/>
        </w:rPr>
        <w:t xml:space="preserve"> в соответствии с требованиями </w:t>
      </w:r>
      <w:r>
        <w:rPr>
          <w:rFonts w:cs="Arial"/>
          <w:sz w:val="28"/>
          <w:szCs w:val="34"/>
        </w:rPr>
        <w:t>федерального государственного образовательного стандарта дошкольного образования.</w:t>
      </w:r>
    </w:p>
    <w:p w:rsidR="00C7572C" w:rsidRPr="00C7572C" w:rsidRDefault="00571936" w:rsidP="00571936">
      <w:pPr>
        <w:shd w:val="clear" w:color="auto" w:fill="FFFFFF"/>
        <w:rPr>
          <w:rFonts w:cs="Arial"/>
          <w:color w:val="111111"/>
          <w:sz w:val="28"/>
          <w:szCs w:val="34"/>
        </w:rPr>
      </w:pPr>
      <w:r>
        <w:rPr>
          <w:rFonts w:cs="Arial"/>
          <w:color w:val="111111"/>
          <w:sz w:val="28"/>
          <w:szCs w:val="34"/>
          <w:bdr w:val="none" w:sz="0" w:space="0" w:color="auto" w:frame="1"/>
        </w:rPr>
        <w:t xml:space="preserve">2.2. </w:t>
      </w:r>
      <w:r w:rsidR="00C7572C" w:rsidRPr="00C7572C">
        <w:rPr>
          <w:rFonts w:cs="Arial"/>
          <w:color w:val="111111"/>
          <w:sz w:val="28"/>
          <w:szCs w:val="34"/>
          <w:bdr w:val="none" w:sz="0" w:space="0" w:color="auto" w:frame="1"/>
        </w:rPr>
        <w:t>Задачи Конкурса</w:t>
      </w:r>
      <w:r w:rsidR="00C7572C" w:rsidRPr="00C7572C">
        <w:rPr>
          <w:rFonts w:cs="Arial"/>
          <w:color w:val="111111"/>
          <w:sz w:val="28"/>
          <w:szCs w:val="34"/>
        </w:rPr>
        <w:t>:</w:t>
      </w:r>
    </w:p>
    <w:p w:rsidR="00C7572C" w:rsidRPr="00C7572C" w:rsidRDefault="00571936" w:rsidP="00571936">
      <w:pPr>
        <w:shd w:val="clear" w:color="auto" w:fill="FFFFFF"/>
        <w:jc w:val="both"/>
        <w:rPr>
          <w:rFonts w:cs="Arial"/>
          <w:sz w:val="28"/>
          <w:szCs w:val="26"/>
          <w:shd w:val="clear" w:color="auto" w:fill="FFFFFF"/>
        </w:rPr>
      </w:pPr>
      <w:r>
        <w:rPr>
          <w:rFonts w:cs="Arial"/>
          <w:sz w:val="28"/>
          <w:szCs w:val="26"/>
          <w:shd w:val="clear" w:color="auto" w:fill="FFFFFF"/>
        </w:rPr>
        <w:t xml:space="preserve">2.2.1. </w:t>
      </w:r>
      <w:r w:rsidR="00C7572C" w:rsidRPr="00C7572C">
        <w:rPr>
          <w:rFonts w:cs="Arial"/>
          <w:sz w:val="28"/>
          <w:szCs w:val="26"/>
          <w:shd w:val="clear" w:color="auto" w:fill="FFFFFF"/>
        </w:rPr>
        <w:t>создать развивающую предметно</w:t>
      </w:r>
      <w:r>
        <w:rPr>
          <w:rFonts w:cs="Arial"/>
          <w:sz w:val="28"/>
          <w:szCs w:val="26"/>
          <w:shd w:val="clear" w:color="auto" w:fill="FFFFFF"/>
        </w:rPr>
        <w:t>-</w:t>
      </w:r>
      <w:r w:rsidR="00C7572C" w:rsidRPr="00C7572C">
        <w:rPr>
          <w:rFonts w:cs="Arial"/>
          <w:sz w:val="28"/>
          <w:szCs w:val="26"/>
          <w:shd w:val="clear" w:color="auto" w:fill="FFFFFF"/>
        </w:rPr>
        <w:t>пространственную среду в группах детского сада, стимулирующую полоролевую деятел</w:t>
      </w:r>
      <w:r>
        <w:rPr>
          <w:rFonts w:cs="Arial"/>
          <w:sz w:val="28"/>
          <w:szCs w:val="26"/>
          <w:shd w:val="clear" w:color="auto" w:fill="FFFFFF"/>
        </w:rPr>
        <w:t>ьность  для мальчиков и девочек;</w:t>
      </w:r>
    </w:p>
    <w:p w:rsidR="00C7572C" w:rsidRPr="00C7572C" w:rsidRDefault="00571936" w:rsidP="00571936">
      <w:pPr>
        <w:shd w:val="clear" w:color="auto" w:fill="FFFFFF"/>
        <w:jc w:val="both"/>
        <w:rPr>
          <w:rFonts w:cs="Arial"/>
          <w:sz w:val="28"/>
          <w:szCs w:val="34"/>
        </w:rPr>
      </w:pPr>
      <w:r>
        <w:rPr>
          <w:rFonts w:cs="Arial"/>
          <w:sz w:val="28"/>
          <w:szCs w:val="34"/>
        </w:rPr>
        <w:t xml:space="preserve">2.2.2. </w:t>
      </w:r>
      <w:r w:rsidR="00C7572C" w:rsidRPr="00C7572C">
        <w:rPr>
          <w:rFonts w:cs="Arial"/>
          <w:sz w:val="28"/>
          <w:szCs w:val="34"/>
        </w:rPr>
        <w:t>распространять инновационный педагогический опыт, современны</w:t>
      </w:r>
      <w:r>
        <w:rPr>
          <w:rFonts w:cs="Arial"/>
          <w:sz w:val="28"/>
          <w:szCs w:val="34"/>
        </w:rPr>
        <w:t>е</w:t>
      </w:r>
      <w:r w:rsidR="00C7572C" w:rsidRPr="00C7572C">
        <w:rPr>
          <w:rFonts w:cs="Arial"/>
          <w:sz w:val="28"/>
          <w:szCs w:val="34"/>
        </w:rPr>
        <w:t xml:space="preserve"> тенденци</w:t>
      </w:r>
      <w:r>
        <w:rPr>
          <w:rFonts w:cs="Arial"/>
          <w:sz w:val="28"/>
          <w:szCs w:val="34"/>
        </w:rPr>
        <w:t>и</w:t>
      </w:r>
      <w:r w:rsidR="00C7572C" w:rsidRPr="00C7572C">
        <w:rPr>
          <w:rFonts w:cs="Arial"/>
          <w:sz w:val="28"/>
          <w:szCs w:val="34"/>
        </w:rPr>
        <w:t>,</w:t>
      </w:r>
      <w:r>
        <w:rPr>
          <w:rFonts w:cs="Arial"/>
          <w:sz w:val="28"/>
          <w:szCs w:val="34"/>
        </w:rPr>
        <w:t xml:space="preserve"> идеи по </w:t>
      </w:r>
      <w:r w:rsidR="00C7572C" w:rsidRPr="00C7572C">
        <w:rPr>
          <w:rFonts w:cs="Arial"/>
          <w:sz w:val="28"/>
          <w:szCs w:val="34"/>
        </w:rPr>
        <w:t>проектированию </w:t>
      </w:r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>развивающей предметн</w:t>
      </w:r>
      <w:proofErr w:type="gramStart"/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>о</w:t>
      </w:r>
      <w:r>
        <w:rPr>
          <w:rFonts w:cs="Arial"/>
          <w:bCs/>
          <w:sz w:val="28"/>
          <w:szCs w:val="34"/>
          <w:bdr w:val="none" w:sz="0" w:space="0" w:color="auto" w:frame="1"/>
        </w:rPr>
        <w:t>-</w:t>
      </w:r>
      <w:proofErr w:type="gramEnd"/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 xml:space="preserve"> пространственной среды</w:t>
      </w:r>
      <w:r w:rsidR="00C7572C" w:rsidRPr="00C7572C">
        <w:rPr>
          <w:rFonts w:cs="Arial"/>
          <w:sz w:val="28"/>
          <w:szCs w:val="34"/>
        </w:rPr>
        <w:t>,</w:t>
      </w:r>
      <w:r w:rsidR="00C7572C" w:rsidRPr="00C7572C">
        <w:rPr>
          <w:rFonts w:cs="Arial"/>
          <w:bCs/>
          <w:sz w:val="28"/>
          <w:szCs w:val="34"/>
          <w:bdr w:val="none" w:sz="0" w:space="0" w:color="auto" w:frame="1"/>
        </w:rPr>
        <w:t xml:space="preserve"> способствующей позитивной гендерной социализации</w:t>
      </w:r>
      <w:r>
        <w:rPr>
          <w:rFonts w:cs="Arial"/>
          <w:bCs/>
          <w:sz w:val="28"/>
          <w:szCs w:val="34"/>
          <w:bdr w:val="none" w:sz="0" w:space="0" w:color="auto" w:frame="1"/>
        </w:rPr>
        <w:t xml:space="preserve"> дошкольников;</w:t>
      </w:r>
    </w:p>
    <w:p w:rsidR="00C7572C" w:rsidRDefault="00571936" w:rsidP="00571936">
      <w:pPr>
        <w:shd w:val="clear" w:color="auto" w:fill="FFFFFF"/>
        <w:jc w:val="both"/>
        <w:rPr>
          <w:rFonts w:cs="Arial"/>
          <w:sz w:val="28"/>
          <w:szCs w:val="34"/>
        </w:rPr>
      </w:pPr>
      <w:r>
        <w:rPr>
          <w:rFonts w:cs="Arial"/>
          <w:sz w:val="28"/>
          <w:szCs w:val="34"/>
        </w:rPr>
        <w:t xml:space="preserve">2.2.3. </w:t>
      </w:r>
      <w:r w:rsidR="00C7572C" w:rsidRPr="00C7572C">
        <w:rPr>
          <w:rFonts w:cs="Arial"/>
          <w:sz w:val="28"/>
          <w:szCs w:val="34"/>
        </w:rPr>
        <w:t>стимулировать профессиональное творчество и инновационн</w:t>
      </w:r>
      <w:r w:rsidR="000240C1">
        <w:rPr>
          <w:rFonts w:cs="Arial"/>
          <w:sz w:val="28"/>
          <w:szCs w:val="34"/>
        </w:rPr>
        <w:t>ую</w:t>
      </w:r>
      <w:r w:rsidR="00C7572C" w:rsidRPr="00C7572C">
        <w:rPr>
          <w:rFonts w:cs="Arial"/>
          <w:sz w:val="28"/>
          <w:szCs w:val="34"/>
        </w:rPr>
        <w:t xml:space="preserve"> деятельност</w:t>
      </w:r>
      <w:r w:rsidR="000240C1">
        <w:rPr>
          <w:rFonts w:cs="Arial"/>
          <w:sz w:val="28"/>
          <w:szCs w:val="34"/>
        </w:rPr>
        <w:t>ь</w:t>
      </w:r>
      <w:r w:rsidR="00C7572C" w:rsidRPr="00C7572C">
        <w:rPr>
          <w:rFonts w:cs="Arial"/>
          <w:sz w:val="28"/>
          <w:szCs w:val="34"/>
        </w:rPr>
        <w:t xml:space="preserve"> педагогов района.</w:t>
      </w:r>
    </w:p>
    <w:p w:rsidR="000240C1" w:rsidRPr="00C7572C" w:rsidRDefault="000240C1" w:rsidP="00571936">
      <w:pPr>
        <w:shd w:val="clear" w:color="auto" w:fill="FFFFFF"/>
        <w:jc w:val="both"/>
        <w:rPr>
          <w:rFonts w:cs="Arial"/>
          <w:sz w:val="28"/>
          <w:szCs w:val="34"/>
        </w:rPr>
      </w:pPr>
    </w:p>
    <w:p w:rsidR="00C7572C" w:rsidRPr="00C7572C" w:rsidRDefault="00C7572C" w:rsidP="00571936">
      <w:pPr>
        <w:shd w:val="clear" w:color="auto" w:fill="FFFFFF"/>
        <w:jc w:val="both"/>
        <w:rPr>
          <w:rFonts w:cs="Arial"/>
          <w:b/>
          <w:sz w:val="28"/>
          <w:szCs w:val="34"/>
        </w:rPr>
      </w:pPr>
      <w:r w:rsidRPr="00C7572C">
        <w:rPr>
          <w:rFonts w:cs="Arial"/>
          <w:b/>
          <w:sz w:val="28"/>
          <w:szCs w:val="34"/>
        </w:rPr>
        <w:t>3. Порядок и сроки проведения Конкурса:</w:t>
      </w:r>
    </w:p>
    <w:p w:rsidR="00C7572C" w:rsidRPr="00C7572C" w:rsidRDefault="00C7572C" w:rsidP="00571936">
      <w:pPr>
        <w:shd w:val="clear" w:color="auto" w:fill="FFFFFF"/>
        <w:jc w:val="both"/>
        <w:rPr>
          <w:rFonts w:cs="Arial"/>
          <w:color w:val="111111"/>
          <w:sz w:val="28"/>
          <w:szCs w:val="34"/>
          <w:bdr w:val="none" w:sz="0" w:space="0" w:color="auto" w:frame="1"/>
        </w:rPr>
      </w:pPr>
      <w:r w:rsidRPr="00C7572C">
        <w:rPr>
          <w:rFonts w:cs="Arial"/>
          <w:color w:val="111111"/>
          <w:sz w:val="28"/>
          <w:szCs w:val="34"/>
          <w:bdr w:val="none" w:sz="0" w:space="0" w:color="auto" w:frame="1"/>
        </w:rPr>
        <w:t>3.1.</w:t>
      </w:r>
      <w:r w:rsidRPr="00C7572C">
        <w:rPr>
          <w:sz w:val="28"/>
          <w:szCs w:val="28"/>
        </w:rPr>
        <w:t xml:space="preserve"> Общее руководство по  проведению </w:t>
      </w:r>
      <w:r w:rsidR="000240C1">
        <w:rPr>
          <w:sz w:val="28"/>
          <w:szCs w:val="28"/>
        </w:rPr>
        <w:t>К</w:t>
      </w:r>
      <w:r w:rsidRPr="00C7572C">
        <w:rPr>
          <w:sz w:val="28"/>
          <w:szCs w:val="28"/>
        </w:rPr>
        <w:t xml:space="preserve">онкурса осуществляется руководителем </w:t>
      </w:r>
      <w:r w:rsidR="000240C1">
        <w:rPr>
          <w:sz w:val="28"/>
          <w:szCs w:val="28"/>
        </w:rPr>
        <w:t xml:space="preserve">районного методического объединения </w:t>
      </w:r>
      <w:r w:rsidRPr="00C7572C">
        <w:rPr>
          <w:sz w:val="28"/>
          <w:szCs w:val="28"/>
        </w:rPr>
        <w:t>по социальн</w:t>
      </w:r>
      <w:proofErr w:type="gramStart"/>
      <w:r w:rsidRPr="00C7572C">
        <w:rPr>
          <w:sz w:val="28"/>
          <w:szCs w:val="28"/>
        </w:rPr>
        <w:t>о-</w:t>
      </w:r>
      <w:proofErr w:type="gramEnd"/>
      <w:r w:rsidRPr="00C7572C">
        <w:rPr>
          <w:sz w:val="28"/>
          <w:szCs w:val="28"/>
        </w:rPr>
        <w:t xml:space="preserve"> коммуникативному развитию</w:t>
      </w:r>
      <w:r w:rsidR="000240C1">
        <w:rPr>
          <w:sz w:val="28"/>
          <w:szCs w:val="28"/>
        </w:rPr>
        <w:t>.</w:t>
      </w:r>
      <w:r w:rsidRPr="00C7572C">
        <w:rPr>
          <w:sz w:val="28"/>
          <w:szCs w:val="28"/>
        </w:rPr>
        <w:t xml:space="preserve">  </w:t>
      </w:r>
    </w:p>
    <w:p w:rsidR="00C7572C" w:rsidRPr="00C7572C" w:rsidRDefault="00C7572C" w:rsidP="00571936">
      <w:pPr>
        <w:shd w:val="clear" w:color="auto" w:fill="FFFFFF"/>
        <w:jc w:val="both"/>
        <w:rPr>
          <w:sz w:val="28"/>
          <w:szCs w:val="28"/>
        </w:rPr>
      </w:pPr>
      <w:r w:rsidRPr="00C7572C">
        <w:rPr>
          <w:sz w:val="28"/>
          <w:szCs w:val="28"/>
        </w:rPr>
        <w:lastRenderedPageBreak/>
        <w:t>3.2.</w:t>
      </w:r>
      <w:r w:rsidR="000240C1">
        <w:rPr>
          <w:sz w:val="28"/>
          <w:szCs w:val="28"/>
        </w:rPr>
        <w:t xml:space="preserve"> </w:t>
      </w:r>
      <w:r w:rsidRPr="00C7572C">
        <w:rPr>
          <w:sz w:val="28"/>
          <w:szCs w:val="28"/>
        </w:rPr>
        <w:t>В Конкурсе принимают участие педагоги дошкольных образовательных организаций Кичменгско-Городецкого муниципального района.</w:t>
      </w:r>
    </w:p>
    <w:p w:rsidR="00C7572C" w:rsidRPr="00C7572C" w:rsidRDefault="00C7572C" w:rsidP="00571936">
      <w:pPr>
        <w:shd w:val="clear" w:color="auto" w:fill="FFFFFF"/>
        <w:jc w:val="both"/>
        <w:rPr>
          <w:sz w:val="28"/>
          <w:szCs w:val="28"/>
        </w:rPr>
      </w:pPr>
      <w:r w:rsidRPr="00C7572C">
        <w:rPr>
          <w:sz w:val="28"/>
          <w:szCs w:val="28"/>
        </w:rPr>
        <w:t>3.3. Конкурс проводится в период с 8 апреля по 8 мая 2019 года в несколько этапов.</w:t>
      </w:r>
      <w:r w:rsidR="000240C1">
        <w:rPr>
          <w:sz w:val="28"/>
          <w:szCs w:val="28"/>
        </w:rPr>
        <w:t xml:space="preserve"> Заявки на участие в Конкурсе принимаются до 28 апреля </w:t>
      </w:r>
      <w:r w:rsidRPr="00C7572C">
        <w:rPr>
          <w:sz w:val="28"/>
          <w:szCs w:val="28"/>
        </w:rPr>
        <w:t>2019 года</w:t>
      </w:r>
      <w:r w:rsidRPr="00C7572C">
        <w:rPr>
          <w:color w:val="000000"/>
          <w:spacing w:val="-1"/>
          <w:sz w:val="28"/>
          <w:szCs w:val="28"/>
        </w:rPr>
        <w:t xml:space="preserve">  (включительно) </w:t>
      </w:r>
      <w:r w:rsidRPr="00C7572C">
        <w:rPr>
          <w:sz w:val="28"/>
          <w:szCs w:val="28"/>
        </w:rPr>
        <w:t xml:space="preserve">на электронный адрес </w:t>
      </w:r>
      <w:hyperlink r:id="rId6" w:history="1">
        <w:r w:rsidRPr="00C7572C">
          <w:rPr>
            <w:i/>
            <w:color w:val="0000FF"/>
            <w:sz w:val="28"/>
            <w:szCs w:val="28"/>
            <w:u w:val="single"/>
            <w:lang w:val="en-US"/>
          </w:rPr>
          <w:t>patrakova</w:t>
        </w:r>
        <w:r w:rsidRPr="00C7572C">
          <w:rPr>
            <w:i/>
            <w:color w:val="0000FF"/>
            <w:sz w:val="28"/>
            <w:szCs w:val="28"/>
            <w:u w:val="single"/>
          </w:rPr>
          <w:t>88@</w:t>
        </w:r>
        <w:r w:rsidRPr="00C7572C">
          <w:rPr>
            <w:i/>
            <w:color w:val="0000FF"/>
            <w:sz w:val="28"/>
            <w:szCs w:val="28"/>
            <w:u w:val="single"/>
            <w:lang w:val="en-US"/>
          </w:rPr>
          <w:t>inbox</w:t>
        </w:r>
        <w:r w:rsidRPr="00C7572C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C7572C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7572C">
        <w:rPr>
          <w:color w:val="0000FF"/>
          <w:sz w:val="28"/>
          <w:szCs w:val="28"/>
        </w:rPr>
        <w:t xml:space="preserve"> </w:t>
      </w:r>
      <w:r w:rsidRPr="00C7572C">
        <w:rPr>
          <w:sz w:val="28"/>
          <w:szCs w:val="28"/>
        </w:rPr>
        <w:t>с пометкой «Заявка на конкурс»</w:t>
      </w:r>
      <w:r w:rsidRPr="00C7572C">
        <w:rPr>
          <w:color w:val="0000FF"/>
          <w:sz w:val="28"/>
          <w:szCs w:val="28"/>
        </w:rPr>
        <w:t xml:space="preserve"> </w:t>
      </w:r>
      <w:r w:rsidRPr="00C7572C">
        <w:rPr>
          <w:sz w:val="28"/>
          <w:szCs w:val="28"/>
        </w:rPr>
        <w:t>(приложение №</w:t>
      </w:r>
      <w:r w:rsidR="000240C1">
        <w:rPr>
          <w:sz w:val="28"/>
          <w:szCs w:val="28"/>
        </w:rPr>
        <w:t>5</w:t>
      </w:r>
      <w:r w:rsidRPr="00C7572C">
        <w:rPr>
          <w:sz w:val="28"/>
          <w:szCs w:val="28"/>
        </w:rPr>
        <w:t>).</w:t>
      </w:r>
    </w:p>
    <w:p w:rsidR="00C7572C" w:rsidRDefault="00C7572C" w:rsidP="00571936">
      <w:pPr>
        <w:shd w:val="clear" w:color="auto" w:fill="FFFFFF"/>
        <w:jc w:val="both"/>
        <w:rPr>
          <w:sz w:val="28"/>
          <w:szCs w:val="28"/>
        </w:rPr>
      </w:pPr>
      <w:r w:rsidRPr="00C7572C">
        <w:rPr>
          <w:sz w:val="28"/>
          <w:szCs w:val="28"/>
        </w:rPr>
        <w:t xml:space="preserve">3.4. Смотр </w:t>
      </w:r>
      <w:r w:rsidR="000240C1">
        <w:rPr>
          <w:sz w:val="28"/>
          <w:szCs w:val="28"/>
        </w:rPr>
        <w:t xml:space="preserve">развивающей предметно-пространственной среды </w:t>
      </w:r>
      <w:r w:rsidRPr="00C7572C">
        <w:rPr>
          <w:sz w:val="28"/>
          <w:szCs w:val="28"/>
        </w:rPr>
        <w:t xml:space="preserve">проводится членами жюри  </w:t>
      </w:r>
      <w:r w:rsidRPr="00C7572C">
        <w:rPr>
          <w:b/>
          <w:sz w:val="28"/>
          <w:szCs w:val="28"/>
        </w:rPr>
        <w:t>7 мая 2019 года</w:t>
      </w:r>
      <w:r w:rsidRPr="00C7572C">
        <w:rPr>
          <w:sz w:val="28"/>
          <w:szCs w:val="28"/>
        </w:rPr>
        <w:t xml:space="preserve">. </w:t>
      </w:r>
      <w:r w:rsidR="000240C1" w:rsidRPr="000240C1">
        <w:rPr>
          <w:sz w:val="28"/>
          <w:szCs w:val="28"/>
        </w:rPr>
        <w:t xml:space="preserve">Дошкольные организации, находящиеся за пределами села, принимают  участие в Конкурсе, подготовив мультимедийную презентацию, видеорепортаж, </w:t>
      </w:r>
      <w:proofErr w:type="spellStart"/>
      <w:r w:rsidR="000240C1" w:rsidRPr="000240C1">
        <w:rPr>
          <w:sz w:val="28"/>
          <w:szCs w:val="28"/>
        </w:rPr>
        <w:t>видеоэкскурсию</w:t>
      </w:r>
      <w:proofErr w:type="spellEnd"/>
      <w:r w:rsidR="000240C1">
        <w:rPr>
          <w:sz w:val="28"/>
          <w:szCs w:val="28"/>
        </w:rPr>
        <w:t xml:space="preserve"> (одну из представленных форм)</w:t>
      </w:r>
      <w:r w:rsidR="000240C1" w:rsidRPr="000240C1">
        <w:rPr>
          <w:sz w:val="28"/>
          <w:szCs w:val="28"/>
        </w:rPr>
        <w:t>, предоставленн</w:t>
      </w:r>
      <w:r w:rsidR="000240C1">
        <w:rPr>
          <w:sz w:val="28"/>
          <w:szCs w:val="28"/>
        </w:rPr>
        <w:t>ую</w:t>
      </w:r>
      <w:r w:rsidR="000240C1" w:rsidRPr="000240C1">
        <w:rPr>
          <w:sz w:val="28"/>
          <w:szCs w:val="28"/>
        </w:rPr>
        <w:t xml:space="preserve"> не позднее </w:t>
      </w:r>
      <w:r w:rsidRPr="00C7572C">
        <w:rPr>
          <w:sz w:val="28"/>
          <w:szCs w:val="28"/>
        </w:rPr>
        <w:t>7 мая 2019 года. Представленные центры оценивается жюри в соответствии с критериями (приложение №</w:t>
      </w:r>
      <w:r w:rsidR="000240C1">
        <w:rPr>
          <w:sz w:val="28"/>
          <w:szCs w:val="28"/>
        </w:rPr>
        <w:t>6</w:t>
      </w:r>
      <w:r w:rsidRPr="00C7572C">
        <w:rPr>
          <w:sz w:val="28"/>
          <w:szCs w:val="28"/>
        </w:rPr>
        <w:t xml:space="preserve">).  </w:t>
      </w:r>
    </w:p>
    <w:p w:rsidR="004000F0" w:rsidRPr="004000F0" w:rsidRDefault="004000F0" w:rsidP="004000F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4000F0">
        <w:rPr>
          <w:sz w:val="28"/>
          <w:szCs w:val="28"/>
        </w:rPr>
        <w:t>Критерии для оценивания центров</w:t>
      </w:r>
      <w:r>
        <w:rPr>
          <w:sz w:val="28"/>
          <w:szCs w:val="28"/>
        </w:rPr>
        <w:t xml:space="preserve"> по балльной системе</w:t>
      </w:r>
      <w:r w:rsidRPr="004000F0">
        <w:rPr>
          <w:sz w:val="28"/>
          <w:szCs w:val="28"/>
        </w:rPr>
        <w:t>:</w:t>
      </w:r>
    </w:p>
    <w:p w:rsidR="004000F0" w:rsidRPr="004000F0" w:rsidRDefault="004000F0" w:rsidP="004000F0">
      <w:pPr>
        <w:shd w:val="clear" w:color="auto" w:fill="FFFFFF"/>
        <w:jc w:val="both"/>
        <w:rPr>
          <w:sz w:val="28"/>
          <w:szCs w:val="28"/>
        </w:rPr>
      </w:pPr>
      <w:r w:rsidRPr="004000F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4000F0">
        <w:rPr>
          <w:sz w:val="28"/>
          <w:szCs w:val="28"/>
        </w:rPr>
        <w:t>- критерий не представлен;</w:t>
      </w:r>
    </w:p>
    <w:p w:rsidR="004000F0" w:rsidRPr="004000F0" w:rsidRDefault="004000F0" w:rsidP="004000F0">
      <w:pPr>
        <w:shd w:val="clear" w:color="auto" w:fill="FFFFFF"/>
        <w:jc w:val="both"/>
        <w:rPr>
          <w:sz w:val="28"/>
          <w:szCs w:val="28"/>
        </w:rPr>
      </w:pPr>
      <w:r w:rsidRPr="004000F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000F0">
        <w:rPr>
          <w:sz w:val="28"/>
          <w:szCs w:val="28"/>
        </w:rPr>
        <w:t>- критерий представлен частично;</w:t>
      </w:r>
    </w:p>
    <w:p w:rsidR="004000F0" w:rsidRPr="004000F0" w:rsidRDefault="004000F0" w:rsidP="004000F0">
      <w:pPr>
        <w:shd w:val="clear" w:color="auto" w:fill="FFFFFF"/>
        <w:jc w:val="both"/>
        <w:rPr>
          <w:sz w:val="28"/>
          <w:szCs w:val="28"/>
        </w:rPr>
      </w:pPr>
      <w:r w:rsidRPr="004000F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000F0">
        <w:rPr>
          <w:sz w:val="28"/>
          <w:szCs w:val="28"/>
        </w:rPr>
        <w:t>- критерий представлен и соответствует требованиям</w:t>
      </w:r>
      <w:r>
        <w:rPr>
          <w:sz w:val="28"/>
          <w:szCs w:val="28"/>
        </w:rPr>
        <w:t>;</w:t>
      </w:r>
    </w:p>
    <w:p w:rsidR="004000F0" w:rsidRPr="00C7572C" w:rsidRDefault="004000F0" w:rsidP="0057193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Pr="004000F0">
        <w:rPr>
          <w:sz w:val="28"/>
          <w:szCs w:val="28"/>
        </w:rPr>
        <w:t>критерий представлен в полном объеме и соответствует современным требованиям</w:t>
      </w:r>
      <w:r>
        <w:rPr>
          <w:sz w:val="28"/>
          <w:szCs w:val="28"/>
        </w:rPr>
        <w:t>.</w:t>
      </w:r>
    </w:p>
    <w:p w:rsidR="00C7572C" w:rsidRPr="00C7572C" w:rsidRDefault="00C7572C" w:rsidP="00571936">
      <w:pPr>
        <w:shd w:val="clear" w:color="auto" w:fill="FFFFFF"/>
        <w:jc w:val="both"/>
        <w:outlineLvl w:val="3"/>
        <w:rPr>
          <w:sz w:val="28"/>
          <w:szCs w:val="28"/>
        </w:rPr>
      </w:pPr>
      <w:r w:rsidRPr="00C7572C">
        <w:rPr>
          <w:sz w:val="28"/>
          <w:szCs w:val="28"/>
        </w:rPr>
        <w:t>3.</w:t>
      </w:r>
      <w:r w:rsidR="004000F0">
        <w:rPr>
          <w:sz w:val="28"/>
          <w:szCs w:val="28"/>
        </w:rPr>
        <w:t>6</w:t>
      </w:r>
      <w:r w:rsidRPr="00C7572C">
        <w:rPr>
          <w:sz w:val="28"/>
          <w:szCs w:val="28"/>
        </w:rPr>
        <w:t xml:space="preserve">. Оценку </w:t>
      </w:r>
      <w:r w:rsidR="004000F0">
        <w:rPr>
          <w:sz w:val="28"/>
          <w:szCs w:val="28"/>
        </w:rPr>
        <w:t>К</w:t>
      </w:r>
      <w:r w:rsidRPr="00C7572C">
        <w:rPr>
          <w:sz w:val="28"/>
          <w:szCs w:val="28"/>
        </w:rPr>
        <w:t>онкурса осуществля</w:t>
      </w:r>
      <w:r w:rsidR="000240C1">
        <w:rPr>
          <w:sz w:val="28"/>
          <w:szCs w:val="28"/>
        </w:rPr>
        <w:t>е</w:t>
      </w:r>
      <w:r w:rsidRPr="00C7572C">
        <w:rPr>
          <w:sz w:val="28"/>
          <w:szCs w:val="28"/>
        </w:rPr>
        <w:t>т комиссия жюри в составе специалистов  КУ «Центр</w:t>
      </w:r>
      <w:r w:rsidR="000240C1">
        <w:rPr>
          <w:sz w:val="28"/>
          <w:szCs w:val="28"/>
        </w:rPr>
        <w:t xml:space="preserve"> по обеспечению деятельности» </w:t>
      </w:r>
      <w:r w:rsidRPr="00C7572C">
        <w:rPr>
          <w:sz w:val="28"/>
          <w:szCs w:val="28"/>
        </w:rPr>
        <w:t>и старши</w:t>
      </w:r>
      <w:r w:rsidR="004000F0">
        <w:rPr>
          <w:sz w:val="28"/>
          <w:szCs w:val="28"/>
        </w:rPr>
        <w:t>х</w:t>
      </w:r>
      <w:r w:rsidRPr="00C7572C">
        <w:rPr>
          <w:sz w:val="28"/>
          <w:szCs w:val="28"/>
        </w:rPr>
        <w:t xml:space="preserve"> воспитател</w:t>
      </w:r>
      <w:r w:rsidR="004000F0">
        <w:rPr>
          <w:sz w:val="28"/>
          <w:szCs w:val="28"/>
        </w:rPr>
        <w:t>ей</w:t>
      </w:r>
      <w:r w:rsidRPr="00C7572C">
        <w:rPr>
          <w:sz w:val="28"/>
          <w:szCs w:val="28"/>
        </w:rPr>
        <w:t xml:space="preserve"> дошкольных образовательных организаций Кичменгско-Городецкого муниципального района.</w:t>
      </w:r>
    </w:p>
    <w:p w:rsidR="00C7572C" w:rsidRPr="00C7572C" w:rsidRDefault="00C7572C" w:rsidP="00571936">
      <w:pPr>
        <w:shd w:val="clear" w:color="auto" w:fill="FFFFFF"/>
        <w:jc w:val="both"/>
        <w:rPr>
          <w:sz w:val="28"/>
          <w:szCs w:val="28"/>
        </w:rPr>
      </w:pPr>
    </w:p>
    <w:p w:rsidR="00C7572C" w:rsidRPr="00C7572C" w:rsidRDefault="00C7572C" w:rsidP="00571936">
      <w:pPr>
        <w:shd w:val="clear" w:color="auto" w:fill="FFFFFF"/>
        <w:jc w:val="both"/>
        <w:rPr>
          <w:b/>
          <w:sz w:val="28"/>
          <w:szCs w:val="28"/>
        </w:rPr>
      </w:pPr>
      <w:r w:rsidRPr="00C7572C">
        <w:rPr>
          <w:b/>
          <w:sz w:val="28"/>
          <w:szCs w:val="28"/>
        </w:rPr>
        <w:t>4. Подведение итогов и награждение</w:t>
      </w:r>
    </w:p>
    <w:p w:rsidR="00C7572C" w:rsidRPr="00C7572C" w:rsidRDefault="00C7572C" w:rsidP="00571936">
      <w:pPr>
        <w:shd w:val="clear" w:color="auto" w:fill="FFFFFF"/>
        <w:jc w:val="both"/>
        <w:rPr>
          <w:b/>
          <w:sz w:val="28"/>
          <w:szCs w:val="28"/>
        </w:rPr>
      </w:pPr>
    </w:p>
    <w:p w:rsidR="00C7572C" w:rsidRPr="00C7572C" w:rsidRDefault="00C7572C" w:rsidP="00571936">
      <w:pPr>
        <w:widowControl w:val="0"/>
        <w:tabs>
          <w:tab w:val="left" w:pos="1140"/>
        </w:tabs>
        <w:jc w:val="both"/>
        <w:rPr>
          <w:sz w:val="28"/>
          <w:szCs w:val="28"/>
        </w:rPr>
      </w:pPr>
      <w:r w:rsidRPr="00C7572C">
        <w:rPr>
          <w:sz w:val="28"/>
          <w:szCs w:val="28"/>
        </w:rPr>
        <w:t xml:space="preserve">4.1. Победители </w:t>
      </w:r>
      <w:r w:rsidR="004000F0">
        <w:rPr>
          <w:sz w:val="28"/>
          <w:szCs w:val="28"/>
        </w:rPr>
        <w:t>К</w:t>
      </w:r>
      <w:r w:rsidRPr="00C7572C">
        <w:rPr>
          <w:sz w:val="28"/>
          <w:szCs w:val="28"/>
        </w:rPr>
        <w:t>онкурса определяются жюри по сумме баллов, полученных за выполнение всех критериев.</w:t>
      </w:r>
      <w:r w:rsidRPr="00C7572C">
        <w:rPr>
          <w:rFonts w:ascii="Trebuchet MS" w:hAnsi="Trebuchet MS"/>
          <w:sz w:val="28"/>
          <w:szCs w:val="18"/>
        </w:rPr>
        <w:t xml:space="preserve"> </w:t>
      </w:r>
      <w:r w:rsidRPr="00C7572C">
        <w:rPr>
          <w:sz w:val="28"/>
          <w:szCs w:val="28"/>
        </w:rPr>
        <w:t>Если участники конкурса получили равное количество баллов, право решающего голоса имеет председатель жюри.</w:t>
      </w:r>
    </w:p>
    <w:p w:rsidR="004000F0" w:rsidRDefault="00C7572C" w:rsidP="004000F0">
      <w:pPr>
        <w:contextualSpacing/>
        <w:jc w:val="both"/>
        <w:rPr>
          <w:sz w:val="28"/>
          <w:szCs w:val="28"/>
          <w:lang w:eastAsia="en-US"/>
        </w:rPr>
      </w:pPr>
      <w:r w:rsidRPr="00C7572C">
        <w:rPr>
          <w:sz w:val="28"/>
          <w:szCs w:val="28"/>
          <w:lang w:eastAsia="en-US"/>
        </w:rPr>
        <w:t>4.2.</w:t>
      </w:r>
      <w:r w:rsidRPr="00C7572C">
        <w:rPr>
          <w:sz w:val="28"/>
          <w:szCs w:val="28"/>
        </w:rPr>
        <w:t xml:space="preserve"> Комиссия составляет протокол по итогам </w:t>
      </w:r>
      <w:r w:rsidR="004000F0">
        <w:rPr>
          <w:sz w:val="28"/>
          <w:szCs w:val="28"/>
        </w:rPr>
        <w:t>К</w:t>
      </w:r>
      <w:r w:rsidRPr="00C7572C">
        <w:rPr>
          <w:sz w:val="28"/>
          <w:szCs w:val="28"/>
        </w:rPr>
        <w:t xml:space="preserve">онкурса. Результаты </w:t>
      </w:r>
      <w:r w:rsidR="004000F0">
        <w:rPr>
          <w:sz w:val="28"/>
          <w:szCs w:val="28"/>
        </w:rPr>
        <w:t>К</w:t>
      </w:r>
      <w:r w:rsidRPr="00C7572C">
        <w:rPr>
          <w:sz w:val="28"/>
          <w:szCs w:val="28"/>
        </w:rPr>
        <w:t xml:space="preserve">онкурса доводятся до педагогов </w:t>
      </w:r>
      <w:r w:rsidRPr="00C7572C">
        <w:rPr>
          <w:sz w:val="28"/>
          <w:szCs w:val="28"/>
          <w:lang w:eastAsia="en-US"/>
        </w:rPr>
        <w:t xml:space="preserve">на итоговом заседании РМО по социально-коммуникативному развитию, которое состоится </w:t>
      </w:r>
      <w:r w:rsidRPr="00C7572C">
        <w:rPr>
          <w:b/>
          <w:sz w:val="28"/>
          <w:szCs w:val="28"/>
          <w:lang w:eastAsia="en-US"/>
        </w:rPr>
        <w:t>15 мая 2019 года</w:t>
      </w:r>
      <w:r w:rsidRPr="00C7572C">
        <w:rPr>
          <w:sz w:val="28"/>
          <w:szCs w:val="28"/>
          <w:lang w:eastAsia="en-US"/>
        </w:rPr>
        <w:t xml:space="preserve"> в БДОУ детский сад «Аленушка»</w:t>
      </w:r>
      <w:r w:rsidR="004000F0">
        <w:rPr>
          <w:sz w:val="28"/>
          <w:szCs w:val="28"/>
          <w:lang w:eastAsia="en-US"/>
        </w:rPr>
        <w:t xml:space="preserve"> (</w:t>
      </w:r>
      <w:r w:rsidRPr="00C7572C">
        <w:rPr>
          <w:sz w:val="28"/>
          <w:szCs w:val="28"/>
          <w:lang w:eastAsia="en-US"/>
        </w:rPr>
        <w:t>по месту осуществления образовательной деятельности по адресу</w:t>
      </w:r>
      <w:r w:rsidR="004000F0">
        <w:rPr>
          <w:sz w:val="28"/>
          <w:szCs w:val="28"/>
          <w:lang w:eastAsia="en-US"/>
        </w:rPr>
        <w:t>:</w:t>
      </w:r>
      <w:r w:rsidRPr="00C7572C">
        <w:rPr>
          <w:sz w:val="28"/>
          <w:szCs w:val="28"/>
          <w:lang w:eastAsia="en-US"/>
        </w:rPr>
        <w:t xml:space="preserve"> п. Находка</w:t>
      </w:r>
      <w:r w:rsidR="004000F0">
        <w:rPr>
          <w:sz w:val="28"/>
          <w:szCs w:val="28"/>
          <w:lang w:eastAsia="en-US"/>
        </w:rPr>
        <w:t>)</w:t>
      </w:r>
    </w:p>
    <w:p w:rsidR="00C7572C" w:rsidRDefault="004000F0" w:rsidP="00EE4225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7572C" w:rsidRPr="00C7572C">
        <w:rPr>
          <w:sz w:val="28"/>
          <w:szCs w:val="28"/>
        </w:rPr>
        <w:t>Победители награждаются дипломами 1,2,3 степени, участники – дипломами участников управления образования администрации  Кичменгско - Городецкого муниципального района</w:t>
      </w:r>
      <w:r>
        <w:rPr>
          <w:sz w:val="28"/>
          <w:szCs w:val="28"/>
        </w:rPr>
        <w:t>.</w:t>
      </w:r>
    </w:p>
    <w:p w:rsidR="00EE4225" w:rsidRPr="00EE4225" w:rsidRDefault="00EE4225" w:rsidP="00EE4225">
      <w:pPr>
        <w:contextualSpacing/>
        <w:jc w:val="both"/>
        <w:rPr>
          <w:b/>
          <w:sz w:val="28"/>
          <w:szCs w:val="28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EE4225" w:rsidRPr="00EE4225" w:rsidRDefault="00EE4225" w:rsidP="00EE4225">
      <w:pPr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EE4225">
        <w:rPr>
          <w:color w:val="000000"/>
        </w:rPr>
        <w:t xml:space="preserve">Приложение </w:t>
      </w:r>
      <w:r>
        <w:rPr>
          <w:color w:val="000000"/>
        </w:rPr>
        <w:t>5</w:t>
      </w:r>
    </w:p>
    <w:p w:rsidR="00EE4225" w:rsidRPr="00EE4225" w:rsidRDefault="00EE4225" w:rsidP="00EE4225">
      <w:pPr>
        <w:jc w:val="center"/>
        <w:outlineLvl w:val="0"/>
        <w:rPr>
          <w:color w:val="000000"/>
        </w:rPr>
      </w:pPr>
      <w:r w:rsidRPr="00EE4225">
        <w:rPr>
          <w:color w:val="000000"/>
        </w:rPr>
        <w:t xml:space="preserve">                                                                                             к приказу управления образования</w:t>
      </w:r>
    </w:p>
    <w:p w:rsidR="00EE4225" w:rsidRDefault="00EE4225" w:rsidP="00EE4225">
      <w:pPr>
        <w:jc w:val="center"/>
        <w:outlineLvl w:val="0"/>
        <w:rPr>
          <w:color w:val="000000"/>
        </w:rPr>
      </w:pPr>
      <w:r w:rsidRPr="00EE4225"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                       </w:t>
      </w:r>
      <w:r w:rsidRPr="00EE4225">
        <w:rPr>
          <w:color w:val="000000"/>
        </w:rPr>
        <w:t>№123 от 05.04.2019</w:t>
      </w:r>
    </w:p>
    <w:p w:rsidR="00EE4225" w:rsidRDefault="00EE4225" w:rsidP="00EE4225">
      <w:pPr>
        <w:jc w:val="center"/>
        <w:outlineLvl w:val="0"/>
        <w:rPr>
          <w:color w:val="000000"/>
        </w:rPr>
      </w:pPr>
    </w:p>
    <w:p w:rsidR="00C7572C" w:rsidRPr="00C7572C" w:rsidRDefault="00C7572C" w:rsidP="00EE4225">
      <w:pPr>
        <w:jc w:val="center"/>
        <w:outlineLvl w:val="0"/>
        <w:rPr>
          <w:b/>
          <w:bCs/>
          <w:kern w:val="36"/>
        </w:rPr>
      </w:pPr>
      <w:r w:rsidRPr="00C7572C">
        <w:rPr>
          <w:b/>
          <w:color w:val="000000"/>
        </w:rPr>
        <w:t>Заявка  на участие</w:t>
      </w:r>
      <w:r w:rsidRPr="00C7572C">
        <w:rPr>
          <w:color w:val="000000"/>
        </w:rPr>
        <w:t xml:space="preserve"> </w:t>
      </w:r>
      <w:r w:rsidRPr="00C7572C">
        <w:rPr>
          <w:b/>
          <w:color w:val="000000"/>
        </w:rPr>
        <w:t xml:space="preserve">в </w:t>
      </w:r>
      <w:r w:rsidRPr="00C7572C">
        <w:rPr>
          <w:b/>
          <w:bCs/>
          <w:kern w:val="36"/>
        </w:rPr>
        <w:t>смотре-конкурсе  «</w:t>
      </w:r>
      <w:r w:rsidRPr="00C7572C">
        <w:rPr>
          <w:rFonts w:cs="Arial"/>
          <w:b/>
        </w:rPr>
        <w:t xml:space="preserve">Лучшая развивающая предметно-пространственная среда, способствующая позитивной гендерной социализации»  </w:t>
      </w:r>
      <w:r w:rsidRPr="00C7572C">
        <w:rPr>
          <w:b/>
          <w:bCs/>
          <w:kern w:val="36"/>
        </w:rPr>
        <w:t xml:space="preserve"> среди  дошкольных  образовательных  организаций</w:t>
      </w:r>
      <w:r w:rsidRPr="00C7572C">
        <w:rPr>
          <w:b/>
        </w:rPr>
        <w:t xml:space="preserve"> Кичменгско – Городецкого муниципального района</w:t>
      </w:r>
    </w:p>
    <w:p w:rsidR="00C7572C" w:rsidRPr="00C7572C" w:rsidRDefault="00C7572C" w:rsidP="00C7572C">
      <w:pPr>
        <w:rPr>
          <w:sz w:val="28"/>
          <w:szCs w:val="28"/>
        </w:rPr>
      </w:pPr>
    </w:p>
    <w:p w:rsidR="00C7572C" w:rsidRPr="00C7572C" w:rsidRDefault="00C7572C" w:rsidP="00C7572C">
      <w:pPr>
        <w:rPr>
          <w:sz w:val="28"/>
          <w:szCs w:val="28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648"/>
        <w:gridCol w:w="4680"/>
        <w:gridCol w:w="4140"/>
      </w:tblGrid>
      <w:tr w:rsidR="00C7572C" w:rsidRPr="00C7572C" w:rsidTr="00C75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572C">
              <w:rPr>
                <w:color w:val="000000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572C">
              <w:rPr>
                <w:color w:val="000000"/>
              </w:rPr>
              <w:t>Наименование ДОО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C" w:rsidRPr="00C7572C" w:rsidRDefault="00C7572C" w:rsidP="004000F0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7572C">
              <w:rPr>
                <w:color w:val="000000"/>
              </w:rPr>
              <w:t>Ф.И.О. педагога</w:t>
            </w:r>
          </w:p>
        </w:tc>
      </w:tr>
      <w:tr w:rsidR="00C7572C" w:rsidRPr="00C7572C" w:rsidTr="00C75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C7572C" w:rsidRPr="00C7572C" w:rsidTr="00C757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C" w:rsidRPr="00C7572C" w:rsidRDefault="00C7572C" w:rsidP="00C7572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4000F0" w:rsidRPr="00C7572C" w:rsidRDefault="004000F0" w:rsidP="004000F0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EE4225" w:rsidRPr="00EE4225" w:rsidRDefault="00EE4225" w:rsidP="00EE422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Pr="00EE4225">
        <w:rPr>
          <w:color w:val="000000"/>
        </w:rPr>
        <w:t xml:space="preserve">Приложение </w:t>
      </w:r>
      <w:r>
        <w:rPr>
          <w:color w:val="000000"/>
        </w:rPr>
        <w:t>6</w:t>
      </w:r>
    </w:p>
    <w:p w:rsidR="00EE4225" w:rsidRPr="00EE4225" w:rsidRDefault="00EE4225" w:rsidP="00EE4225">
      <w:pPr>
        <w:jc w:val="center"/>
        <w:rPr>
          <w:color w:val="000000"/>
        </w:rPr>
      </w:pPr>
      <w:r w:rsidRPr="00EE4225">
        <w:rPr>
          <w:color w:val="000000"/>
        </w:rPr>
        <w:t xml:space="preserve">                                                                                            </w:t>
      </w:r>
      <w:r>
        <w:rPr>
          <w:color w:val="000000"/>
        </w:rPr>
        <w:t xml:space="preserve">    </w:t>
      </w:r>
      <w:r w:rsidRPr="00EE4225">
        <w:rPr>
          <w:color w:val="000000"/>
        </w:rPr>
        <w:t>к приказу управления образования</w:t>
      </w:r>
    </w:p>
    <w:p w:rsidR="00EE4225" w:rsidRDefault="00EE4225" w:rsidP="00EE4225">
      <w:pPr>
        <w:jc w:val="center"/>
        <w:rPr>
          <w:color w:val="000000"/>
        </w:rPr>
      </w:pPr>
      <w:r w:rsidRPr="00EE4225"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                       </w:t>
      </w:r>
      <w:r w:rsidRPr="00EE4225">
        <w:rPr>
          <w:color w:val="000000"/>
        </w:rPr>
        <w:t>№123 от 05.04.2019</w:t>
      </w:r>
    </w:p>
    <w:p w:rsidR="00C7572C" w:rsidRPr="00C7572C" w:rsidRDefault="00C7572C" w:rsidP="00EE4225">
      <w:pPr>
        <w:spacing w:before="100" w:beforeAutospacing="1" w:after="100" w:afterAutospacing="1"/>
        <w:jc w:val="center"/>
        <w:rPr>
          <w:b/>
        </w:rPr>
      </w:pPr>
      <w:r w:rsidRPr="00C7572C">
        <w:rPr>
          <w:b/>
        </w:rPr>
        <w:t>Критерии оценки Конкурса: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5"/>
        <w:gridCol w:w="619"/>
        <w:gridCol w:w="619"/>
        <w:gridCol w:w="620"/>
        <w:gridCol w:w="619"/>
        <w:gridCol w:w="620"/>
      </w:tblGrid>
      <w:tr w:rsidR="004000F0" w:rsidRPr="00C7572C" w:rsidTr="00EE4225">
        <w:trPr>
          <w:trHeight w:val="296"/>
        </w:trPr>
        <w:tc>
          <w:tcPr>
            <w:tcW w:w="6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0F0" w:rsidRPr="00C7572C" w:rsidRDefault="004000F0" w:rsidP="00C7572C">
            <w:pPr>
              <w:spacing w:before="100" w:beforeAutospacing="1" w:after="100" w:afterAutospacing="1"/>
            </w:pPr>
            <w:r w:rsidRPr="00C7572C">
              <w:t>Критерии</w:t>
            </w:r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0F0" w:rsidRPr="00C7572C" w:rsidRDefault="004000F0" w:rsidP="004000F0">
            <w:pPr>
              <w:spacing w:before="100" w:beforeAutospacing="1" w:after="100" w:afterAutospacing="1"/>
              <w:jc w:val="center"/>
            </w:pPr>
            <w:r w:rsidRPr="004000F0">
              <w:t>участники</w:t>
            </w:r>
          </w:p>
        </w:tc>
      </w:tr>
      <w:tr w:rsidR="004000F0" w:rsidRPr="00C7572C" w:rsidTr="00EE4225">
        <w:trPr>
          <w:trHeight w:val="295"/>
        </w:trPr>
        <w:tc>
          <w:tcPr>
            <w:tcW w:w="6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>
            <w:pPr>
              <w:spacing w:before="100" w:beforeAutospacing="1" w:after="100" w:afterAutospacing="1"/>
            </w:pPr>
          </w:p>
        </w:tc>
      </w:tr>
      <w:tr w:rsidR="004000F0" w:rsidRPr="00C7572C" w:rsidTr="00EE4225">
        <w:trPr>
          <w:trHeight w:val="480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spacing w:before="100" w:beforeAutospacing="1" w:after="100" w:afterAutospacing="1"/>
            </w:pPr>
            <w:r w:rsidRPr="00C7572C">
              <w:t>рациональное размещение центра, доступ</w:t>
            </w:r>
            <w:r>
              <w:t>ность и безопасность материалов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796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spacing w:before="100" w:beforeAutospacing="1" w:after="100" w:afterAutospacing="1"/>
              <w:rPr>
                <w:color w:val="000000"/>
              </w:rPr>
            </w:pPr>
            <w:r w:rsidRPr="00C7572C">
              <w:rPr>
                <w:color w:val="000000"/>
              </w:rPr>
              <w:t>наполняемость центра игровым материалом на соответствие требованиям программы с учетом гендерной специфики</w:t>
            </w:r>
            <w:r w:rsidRPr="00C7572C">
              <w:t xml:space="preserve"> организац</w:t>
            </w:r>
            <w:r>
              <w:t>ии РППС группового пространства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796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4000F0">
            <w:pPr>
              <w:tabs>
                <w:tab w:val="left" w:pos="360"/>
              </w:tabs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наглядно-иллюстративного материалам</w:t>
            </w:r>
            <w:proofErr w:type="gramStart"/>
            <w:r>
              <w:rPr>
                <w:lang w:eastAsia="en-US"/>
              </w:rPr>
              <w:t>и</w:t>
            </w:r>
            <w:r w:rsidRPr="00C7572C">
              <w:rPr>
                <w:lang w:eastAsia="en-US"/>
              </w:rPr>
              <w:t>-</w:t>
            </w:r>
            <w:proofErr w:type="gramEnd"/>
            <w:r w:rsidRPr="00C7572C">
              <w:rPr>
                <w:lang w:eastAsia="en-US"/>
              </w:rPr>
              <w:t xml:space="preserve"> количественное и качественное</w:t>
            </w:r>
            <w:r>
              <w:rPr>
                <w:lang w:eastAsia="en-US"/>
              </w:rPr>
              <w:t xml:space="preserve"> (наличие </w:t>
            </w:r>
            <w:r w:rsidRPr="00C7572C">
              <w:rPr>
                <w:lang w:eastAsia="en-US"/>
              </w:rPr>
              <w:t>альбомов, открыток, рисунков, фотографий, поделок, картин, стенгазет, художественной  литературы, подборок стихов  и другое</w:t>
            </w:r>
            <w:r>
              <w:rPr>
                <w:lang w:eastAsia="en-US"/>
              </w:rPr>
              <w:t>)</w:t>
            </w:r>
            <w:r w:rsidRPr="00C7572C">
              <w:rPr>
                <w:b/>
                <w:lang w:eastAsia="en-US"/>
              </w:rPr>
              <w:t xml:space="preserve"> </w:t>
            </w:r>
            <w:r w:rsidRPr="00C7572C">
              <w:rPr>
                <w:color w:val="000000"/>
                <w:shd w:val="clear" w:color="auto" w:fill="FFFFFF"/>
                <w:lang w:eastAsia="en-US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433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spacing w:before="100" w:beforeAutospacing="1" w:after="100" w:afterAutospacing="1"/>
              <w:rPr>
                <w:color w:val="000000"/>
              </w:rPr>
            </w:pPr>
            <w:r w:rsidRPr="00C7572C">
              <w:t xml:space="preserve">соответствие </w:t>
            </w:r>
            <w:r w:rsidRPr="00C7572C">
              <w:rPr>
                <w:color w:val="000000"/>
              </w:rPr>
              <w:t>соде</w:t>
            </w:r>
            <w:r>
              <w:rPr>
                <w:color w:val="000000"/>
              </w:rPr>
              <w:t>ржания возрастным особенностям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46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4000F0">
            <w:pPr>
              <w:tabs>
                <w:tab w:val="left" w:pos="360"/>
              </w:tabs>
              <w:contextualSpacing/>
              <w:jc w:val="both"/>
              <w:rPr>
                <w:lang w:eastAsia="en-US"/>
              </w:rPr>
            </w:pPr>
            <w:r w:rsidRPr="00C7572C">
              <w:rPr>
                <w:lang w:eastAsia="en-US"/>
              </w:rPr>
              <w:t>эстетика оформлени</w:t>
            </w:r>
            <w:r>
              <w:rPr>
                <w:lang w:eastAsia="en-US"/>
              </w:rPr>
              <w:t>я</w:t>
            </w:r>
            <w:r w:rsidRPr="00C7572C">
              <w:rPr>
                <w:lang w:eastAsia="en-US"/>
              </w:rPr>
              <w:t xml:space="preserve"> оборудования</w:t>
            </w:r>
            <w:r>
              <w:rPr>
                <w:lang w:eastAsia="en-US"/>
              </w:rPr>
              <w:t xml:space="preserve"> и центра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46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tabs>
                <w:tab w:val="left" w:pos="360"/>
              </w:tabs>
              <w:contextualSpacing/>
              <w:jc w:val="both"/>
              <w:rPr>
                <w:lang w:eastAsia="en-US"/>
              </w:rPr>
            </w:pPr>
            <w:r w:rsidRPr="00C7572C">
              <w:rPr>
                <w:color w:val="000000"/>
                <w:lang w:eastAsia="en-US"/>
              </w:rPr>
              <w:t>креативный (творческий) и инновацио</w:t>
            </w:r>
            <w:r>
              <w:rPr>
                <w:color w:val="000000"/>
                <w:lang w:eastAsia="en-US"/>
              </w:rPr>
              <w:t>нный подход к оформлению центра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796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spacing w:before="100" w:beforeAutospacing="1" w:after="100" w:afterAutospacing="1"/>
              <w:rPr>
                <w:color w:val="000000"/>
              </w:rPr>
            </w:pPr>
            <w:r w:rsidRPr="00C7572C">
              <w:rPr>
                <w:color w:val="000000"/>
              </w:rPr>
              <w:t>наличие материала для родителей (зако</w:t>
            </w:r>
            <w:r>
              <w:rPr>
                <w:color w:val="000000"/>
              </w:rPr>
              <w:t>нных представителей) в приемных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33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572C" w:rsidRPr="00C7572C" w:rsidRDefault="004000F0" w:rsidP="00C7572C">
            <w:pPr>
              <w:spacing w:before="100" w:beforeAutospacing="1" w:after="100" w:afterAutospacing="1"/>
              <w:rPr>
                <w:color w:val="000000"/>
              </w:rPr>
            </w:pPr>
            <w:r w:rsidRPr="00C7572C">
              <w:rPr>
                <w:color w:val="000000"/>
              </w:rPr>
              <w:t>оценка мастерства педагогов при презентации центра (владение материалом, умение связать рассказ с показом содержания уголка, культура речи и эмоциональность педагога при преподнесении матер</w:t>
            </w:r>
            <w:r>
              <w:rPr>
                <w:color w:val="000000"/>
              </w:rPr>
              <w:t>иала, коммуникативная культура)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  <w:tr w:rsidR="004000F0" w:rsidRPr="00C7572C" w:rsidTr="00EE4225">
        <w:trPr>
          <w:trHeight w:val="324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0F0" w:rsidRPr="00C7572C" w:rsidRDefault="004000F0" w:rsidP="004000F0">
            <w:pPr>
              <w:spacing w:before="100" w:beforeAutospacing="1" w:after="100" w:afterAutospacing="1"/>
            </w:pPr>
            <w:r>
              <w:t>Общее количество баллов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4000F0" w:rsidRDefault="004000F0" w:rsidP="00C7572C"/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F0" w:rsidRPr="00C7572C" w:rsidRDefault="004000F0" w:rsidP="00C7572C"/>
        </w:tc>
      </w:tr>
    </w:tbl>
    <w:p w:rsidR="000759DA" w:rsidRPr="000759DA" w:rsidRDefault="000759DA" w:rsidP="00AE4E01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0759DA" w:rsidRPr="000759DA" w:rsidSect="0007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5A"/>
    <w:multiLevelType w:val="hybridMultilevel"/>
    <w:tmpl w:val="FF2C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E62"/>
    <w:multiLevelType w:val="hybridMultilevel"/>
    <w:tmpl w:val="D6EEF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C5A9C"/>
    <w:multiLevelType w:val="hybridMultilevel"/>
    <w:tmpl w:val="A3AC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0745E"/>
    <w:multiLevelType w:val="hybridMultilevel"/>
    <w:tmpl w:val="2B20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638F2"/>
    <w:multiLevelType w:val="hybridMultilevel"/>
    <w:tmpl w:val="9F063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D036F"/>
    <w:multiLevelType w:val="hybridMultilevel"/>
    <w:tmpl w:val="DFC41C3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1E57FE9"/>
    <w:multiLevelType w:val="hybridMultilevel"/>
    <w:tmpl w:val="EA94C8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8162DE"/>
    <w:multiLevelType w:val="hybridMultilevel"/>
    <w:tmpl w:val="62A8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D44A1"/>
    <w:multiLevelType w:val="hybridMultilevel"/>
    <w:tmpl w:val="3B8E0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62680"/>
    <w:multiLevelType w:val="hybridMultilevel"/>
    <w:tmpl w:val="853A68A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3"/>
    <w:rsid w:val="00015F16"/>
    <w:rsid w:val="000240C1"/>
    <w:rsid w:val="00033512"/>
    <w:rsid w:val="000759DA"/>
    <w:rsid w:val="000E0EA1"/>
    <w:rsid w:val="000F1786"/>
    <w:rsid w:val="0015309A"/>
    <w:rsid w:val="001E6DE5"/>
    <w:rsid w:val="00292966"/>
    <w:rsid w:val="002B23C3"/>
    <w:rsid w:val="00320D7C"/>
    <w:rsid w:val="003211E6"/>
    <w:rsid w:val="00347E93"/>
    <w:rsid w:val="004000F0"/>
    <w:rsid w:val="0045039D"/>
    <w:rsid w:val="00453EA2"/>
    <w:rsid w:val="00473B99"/>
    <w:rsid w:val="0048663F"/>
    <w:rsid w:val="004A23B0"/>
    <w:rsid w:val="004E6F1C"/>
    <w:rsid w:val="00510AF3"/>
    <w:rsid w:val="00550C0A"/>
    <w:rsid w:val="00571936"/>
    <w:rsid w:val="006120D6"/>
    <w:rsid w:val="006E0281"/>
    <w:rsid w:val="007207F8"/>
    <w:rsid w:val="00785707"/>
    <w:rsid w:val="00822BA8"/>
    <w:rsid w:val="0089710D"/>
    <w:rsid w:val="009007E1"/>
    <w:rsid w:val="00971BE6"/>
    <w:rsid w:val="0099005D"/>
    <w:rsid w:val="009D3CC2"/>
    <w:rsid w:val="00A653C5"/>
    <w:rsid w:val="00A744F3"/>
    <w:rsid w:val="00AA5317"/>
    <w:rsid w:val="00AE4E01"/>
    <w:rsid w:val="00B06657"/>
    <w:rsid w:val="00B63748"/>
    <w:rsid w:val="00B75BC3"/>
    <w:rsid w:val="00BA465D"/>
    <w:rsid w:val="00BD66CA"/>
    <w:rsid w:val="00C02288"/>
    <w:rsid w:val="00C35ACF"/>
    <w:rsid w:val="00C411FA"/>
    <w:rsid w:val="00C42825"/>
    <w:rsid w:val="00C7572C"/>
    <w:rsid w:val="00D05521"/>
    <w:rsid w:val="00D63541"/>
    <w:rsid w:val="00D83DA4"/>
    <w:rsid w:val="00D93428"/>
    <w:rsid w:val="00DB0523"/>
    <w:rsid w:val="00DB1D7F"/>
    <w:rsid w:val="00DD0768"/>
    <w:rsid w:val="00DF3657"/>
    <w:rsid w:val="00E01F2D"/>
    <w:rsid w:val="00E072B7"/>
    <w:rsid w:val="00E12146"/>
    <w:rsid w:val="00E227D1"/>
    <w:rsid w:val="00E330D2"/>
    <w:rsid w:val="00E47A0D"/>
    <w:rsid w:val="00EA538F"/>
    <w:rsid w:val="00EB508D"/>
    <w:rsid w:val="00EE4225"/>
    <w:rsid w:val="00F45DA5"/>
    <w:rsid w:val="00F50BC1"/>
    <w:rsid w:val="00F5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A538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538F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customStyle="1" w:styleId="11">
    <w:name w:val="Сетка таблицы1"/>
    <w:basedOn w:val="a1"/>
    <w:next w:val="af6"/>
    <w:rsid w:val="00C7572C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akova88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№123 от 05.</vt:lpstr>
      <vt:lpstr>к приказу Положение </vt:lpstr>
      <vt:lpstr>о проведении муниципального смотра-конкурса  </vt:lpstr>
      <vt:lpstr>«Лучшая развивающая предметно-пространственная среда, способствующая позитивной </vt:lpstr>
      <vt:lpstr>среди  дошкольных  образовательных  организаций </vt:lpstr>
      <vt:lpstr>Кичменгско-Городецкого муниципального района</vt:lpstr>
      <vt:lpstr/>
      <vt:lpstr/>
      <vt:lpstr/>
      <vt:lpstr/>
      <vt:lpstr/>
      <vt:lpstr/>
      <vt:lpstr/>
      <vt:lpstr/>
      <vt:lpstr>Приложение 5</vt:lpstr>
      <vt:lpstr/>
      <vt:lpstr>№123 от 05.04.</vt:lpstr>
      <vt:lpstr/>
      <vt:lpstr>Заявка  на участие в смотре-конкурсе  «Лучшая развивающая предметно-пространстве</vt:lpstr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МетодистДО</cp:lastModifiedBy>
  <cp:revision>2</cp:revision>
  <cp:lastPrinted>2019-04-09T13:02:00Z</cp:lastPrinted>
  <dcterms:created xsi:type="dcterms:W3CDTF">2019-04-12T11:54:00Z</dcterms:created>
  <dcterms:modified xsi:type="dcterms:W3CDTF">2019-04-12T11:54:00Z</dcterms:modified>
</cp:coreProperties>
</file>