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</w:t>
            </w:r>
            <w:proofErr w:type="spellStart"/>
            <w:r w:rsidR="000A7993">
              <w:rPr>
                <w:rFonts w:ascii="Times New Roman" w:hAnsi="Times New Roman" w:cs="Times New Roman"/>
              </w:rPr>
              <w:t>И.Г.Щеглева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2758D8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758D8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330F2AA" wp14:editId="57DA2BD6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471170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77A2E">
              <w:rPr>
                <w:rFonts w:ascii="Times New Roman" w:hAnsi="Times New Roman" w:cs="Times New Roman"/>
              </w:rPr>
              <w:t>И.о</w:t>
            </w:r>
            <w:proofErr w:type="gramStart"/>
            <w:r w:rsidR="00677A2E"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 w:rsidR="00677A2E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590AB3" w:rsidRDefault="00590AB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</w:t>
            </w:r>
            <w:r w:rsidR="002758D8" w:rsidRPr="002758D8">
              <w:rPr>
                <w:rFonts w:ascii="Times New Roman" w:hAnsi="Times New Roman" w:cs="Times New Roman"/>
                <w:u w:val="single"/>
              </w:rPr>
              <w:t xml:space="preserve">10_"января </w:t>
            </w:r>
            <w:r w:rsidR="002009B2" w:rsidRPr="002758D8">
              <w:rPr>
                <w:rFonts w:ascii="Times New Roman" w:hAnsi="Times New Roman" w:cs="Times New Roman"/>
                <w:u w:val="single"/>
                <w:lang w:val="en-US"/>
              </w:rPr>
              <w:t>202</w:t>
            </w:r>
            <w:r w:rsidR="002009B2" w:rsidRPr="002758D8">
              <w:rPr>
                <w:rFonts w:ascii="Times New Roman" w:hAnsi="Times New Roman" w:cs="Times New Roman"/>
                <w:u w:val="single"/>
              </w:rPr>
              <w:t>4</w:t>
            </w:r>
            <w:r w:rsidRPr="002758D8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2758D8">
              <w:rPr>
                <w:rFonts w:ascii="Times New Roman" w:hAnsi="Times New Roman" w:cs="Times New Roman"/>
                <w:u w:val="single"/>
              </w:rPr>
              <w:t>г.</w:t>
            </w:r>
            <w:bookmarkStart w:id="2" w:name="_GoBack"/>
            <w:bookmarkEnd w:id="2"/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942C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 год и на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2009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633C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2C2F70" w:rsidP="00894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 </w:t>
            </w:r>
            <w:r w:rsidR="00894FF1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  "        </w:t>
            </w:r>
            <w:r w:rsidR="00894FF1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A3006B" w:rsidP="00ED4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10.01.2024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0F6CF6">
              <w:rPr>
                <w:rFonts w:ascii="Times New Roman" w:hAnsi="Times New Roman" w:cs="Times New Roman"/>
                <w:b/>
              </w:rPr>
              <w:t xml:space="preserve">-Городецкого муниципального округа </w:t>
            </w:r>
            <w:r w:rsidR="00BE641C">
              <w:rPr>
                <w:rFonts w:ascii="Times New Roman" w:hAnsi="Times New Roman" w:cs="Times New Roman"/>
                <w:b/>
              </w:rPr>
              <w:t xml:space="preserve"> «Детский </w:t>
            </w:r>
            <w:r w:rsidR="00711B8E">
              <w:rPr>
                <w:rFonts w:ascii="Times New Roman" w:hAnsi="Times New Roman" w:cs="Times New Roman"/>
                <w:b/>
              </w:rPr>
              <w:t>сад</w:t>
            </w:r>
            <w:r w:rsidR="00ED43B3">
              <w:rPr>
                <w:rFonts w:ascii="Times New Roman" w:hAnsi="Times New Roman" w:cs="Times New Roman"/>
                <w:b/>
              </w:rPr>
              <w:t xml:space="preserve"> </w:t>
            </w:r>
            <w:r w:rsidR="005A6FD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5A6FD3">
              <w:rPr>
                <w:rFonts w:ascii="Times New Roman" w:hAnsi="Times New Roman" w:cs="Times New Roman"/>
                <w:b/>
              </w:rPr>
              <w:t>Ивушка</w:t>
            </w:r>
            <w:proofErr w:type="spellEnd"/>
            <w:r w:rsidR="00ED43B3">
              <w:rPr>
                <w:rFonts w:ascii="Times New Roman" w:hAnsi="Times New Roman" w:cs="Times New Roman"/>
                <w:b/>
              </w:rPr>
              <w:t xml:space="preserve">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DD29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19330457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633C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64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051" w:rsidRPr="004E1B02" w:rsidRDefault="00B54051" w:rsidP="00461C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дополнительное </w:t>
            </w:r>
            <w:r>
              <w:rPr>
                <w:rFonts w:ascii="Times New Roman" w:hAnsi="Times New Roman" w:cs="Times New Roman"/>
              </w:rPr>
              <w:lastRenderedPageBreak/>
              <w:t>детей и взрослых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976622" w:rsidRDefault="00633C0D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  <w:p w:rsidR="00B54051" w:rsidRDefault="00B54051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</w:rPr>
            </w:pPr>
          </w:p>
          <w:p w:rsidR="00B54051" w:rsidRDefault="00B54051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</w:rPr>
            </w:pPr>
          </w:p>
          <w:p w:rsidR="00B54051" w:rsidRDefault="00B54051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</w:rPr>
            </w:pPr>
          </w:p>
          <w:p w:rsidR="00B54051" w:rsidRDefault="00B54051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По </w:t>
            </w:r>
          </w:p>
          <w:p w:rsidR="00B54051" w:rsidRPr="00230587" w:rsidRDefault="00B5405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ОКВЭД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B540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85.41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051" w:rsidRDefault="00B54051" w:rsidP="00D02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4051" w:rsidRDefault="00B54051" w:rsidP="00D02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4051" w:rsidRPr="00B54051" w:rsidRDefault="00B54051" w:rsidP="00D02E51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Присмотр и уход______________</w:t>
            </w:r>
          </w:p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</w:t>
            </w:r>
            <w:r w:rsidRPr="00B54051">
              <w:rPr>
                <w:rFonts w:ascii="Times New Roman" w:hAnsi="Times New Roman" w:cs="Times New Roman"/>
                <w:sz w:val="20"/>
              </w:rPr>
              <w:t xml:space="preserve">указываются виды деятельности </w:t>
            </w:r>
            <w:r w:rsidR="00D02E51" w:rsidRPr="00B54051">
              <w:rPr>
                <w:rFonts w:ascii="Times New Roman" w:hAnsi="Times New Roman" w:cs="Times New Roman"/>
                <w:sz w:val="20"/>
              </w:rPr>
              <w:t>муниципального</w:t>
            </w:r>
            <w:r w:rsidRPr="00B54051">
              <w:rPr>
                <w:rFonts w:ascii="Times New Roman" w:hAnsi="Times New Roman" w:cs="Times New Roman"/>
                <w:sz w:val="20"/>
              </w:rPr>
              <w:t xml:space="preserve"> учреждения, по которым ему утверждено </w:t>
            </w:r>
            <w:r w:rsidR="00D02E51" w:rsidRPr="00B54051">
              <w:rPr>
                <w:rFonts w:ascii="Times New Roman" w:hAnsi="Times New Roman" w:cs="Times New Roman"/>
                <w:sz w:val="20"/>
              </w:rPr>
              <w:t>муниципальное</w:t>
            </w:r>
            <w:r w:rsidRPr="00B54051">
              <w:rPr>
                <w:rFonts w:ascii="Times New Roman" w:hAnsi="Times New Roman" w:cs="Times New Roman"/>
                <w:sz w:val="20"/>
              </w:rPr>
              <w:t xml:space="preserve"> задание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B54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88.91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F4991">
              <w:rPr>
                <w:rFonts w:ascii="Times New Roman" w:hAnsi="Times New Roman" w:cs="Times New Roman"/>
                <w:b/>
              </w:rPr>
              <w:t xml:space="preserve">  в возрасте до 8 </w:t>
            </w:r>
            <w:r w:rsidR="00256AAB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850"/>
        <w:gridCol w:w="1134"/>
        <w:gridCol w:w="1134"/>
        <w:gridCol w:w="851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0F4991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81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0F4991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ED43B3">
              <w:fldChar w:fldCharType="begin"/>
            </w:r>
            <w:r w:rsidR="00ED43B3">
              <w:instrText xml:space="preserve"> HYPERLINK \l "P1665" </w:instrText>
            </w:r>
            <w:r w:rsidR="00ED43B3">
              <w:fldChar w:fldCharType="separate"/>
            </w:r>
            <w:r w:rsidR="00976622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ED43B3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976622" w:rsidRPr="005E1F50" w:rsidRDefault="009C67B2" w:rsidP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</w:t>
            </w:r>
            <w:r w:rsidR="000F4991">
              <w:t>и формы реализации образовательных услуг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0F4991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F4991" w:rsidRDefault="001A0074" w:rsidP="005B0E27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0F4991" w:rsidRDefault="00AC60E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F4991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0F4991" w:rsidRDefault="005A6FD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0F4991" w:rsidRDefault="00590AB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0F4991" w:rsidRDefault="00AC60E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F4991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0F4991" w:rsidRDefault="00A16C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0F4991" w:rsidRDefault="00AC60E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567"/>
        <w:gridCol w:w="992"/>
        <w:gridCol w:w="850"/>
        <w:gridCol w:w="567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0F4991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0F4991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0F4991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0F4991" w:rsidTr="000F4991">
        <w:tc>
          <w:tcPr>
            <w:tcW w:w="629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0F4991" w:rsidRPr="00235894" w:rsidRDefault="000F4991" w:rsidP="00395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5894"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формы реализации образовательных услуг</w:t>
            </w:r>
            <w:hyperlink w:anchor="P1665" w:history="1">
              <w:r w:rsidRPr="00235894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850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4991" w:rsidRDefault="000F4991"/>
        </w:tc>
        <w:tc>
          <w:tcPr>
            <w:tcW w:w="851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  <w:tc>
          <w:tcPr>
            <w:tcW w:w="1418" w:type="dxa"/>
            <w:vMerge/>
          </w:tcPr>
          <w:p w:rsidR="000F4991" w:rsidRDefault="000F4991"/>
        </w:tc>
        <w:tc>
          <w:tcPr>
            <w:tcW w:w="1277" w:type="dxa"/>
            <w:vMerge/>
          </w:tcPr>
          <w:p w:rsidR="000F4991" w:rsidRDefault="000F4991"/>
        </w:tc>
      </w:tr>
      <w:tr w:rsidR="00D30C9D" w:rsidTr="000F4991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0F4991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0F49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444234" w:rsidRDefault="000F4991" w:rsidP="000F4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567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>От 1 года до 3 лет</w:t>
            </w:r>
          </w:p>
        </w:tc>
        <w:tc>
          <w:tcPr>
            <w:tcW w:w="992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2237C1" w:rsidRDefault="00942C48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- 13</w:t>
            </w:r>
          </w:p>
          <w:p w:rsidR="00444234" w:rsidRPr="002237C1" w:rsidRDefault="00942C48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- 13</w:t>
            </w:r>
          </w:p>
          <w:p w:rsidR="00444234" w:rsidRPr="002237C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0F499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444234" w:rsidRPr="000F4991" w:rsidRDefault="00444234" w:rsidP="005B0E2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</w:tcPr>
          <w:p w:rsidR="00444234" w:rsidRPr="002237C1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  <w:p w:rsidR="00E2121B" w:rsidRPr="000F4991" w:rsidRDefault="005A6FD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444234" w:rsidRPr="002237C1" w:rsidRDefault="00002D9C" w:rsidP="00E912D1">
            <w:pPr>
              <w:pStyle w:val="ConsPlusNormal"/>
            </w:pPr>
            <w:r w:rsidRPr="002237C1">
              <w:t>1п-</w:t>
            </w:r>
            <w:r w:rsidR="002237C1" w:rsidRPr="002237C1">
              <w:t>13</w:t>
            </w:r>
          </w:p>
          <w:p w:rsidR="00E2121B" w:rsidRPr="00B97682" w:rsidRDefault="00E2121B" w:rsidP="00E912D1">
            <w:pPr>
              <w:pStyle w:val="ConsPlusNormal"/>
              <w:rPr>
                <w:color w:val="FF0000"/>
                <w:lang w:val="en-US"/>
              </w:rPr>
            </w:pPr>
            <w:r w:rsidRPr="002237C1">
              <w:t>2п-</w:t>
            </w:r>
            <w:r w:rsidR="00B97682">
              <w:rPr>
                <w:lang w:val="en-US"/>
              </w:rPr>
              <w:t>13</w:t>
            </w:r>
          </w:p>
        </w:tc>
        <w:tc>
          <w:tcPr>
            <w:tcW w:w="851" w:type="dxa"/>
          </w:tcPr>
          <w:p w:rsidR="00AC60EF" w:rsidRPr="000F4991" w:rsidRDefault="00942C48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- 1</w:t>
            </w:r>
          </w:p>
          <w:p w:rsidR="00AC60EF" w:rsidRPr="000F4991" w:rsidRDefault="00942C48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- 1</w:t>
            </w:r>
          </w:p>
          <w:p w:rsidR="00AC60EF" w:rsidRPr="000F4991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444234" w:rsidRPr="000F4991" w:rsidRDefault="00444234" w:rsidP="00AC60EF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444234" w:rsidRPr="000F4991" w:rsidRDefault="00AC60EF">
            <w:pPr>
              <w:pStyle w:val="ConsPlusNormal"/>
              <w:rPr>
                <w:color w:val="FF0000"/>
              </w:rPr>
            </w:pPr>
            <w:r w:rsidRPr="000F4991">
              <w:rPr>
                <w:color w:val="FF0000"/>
              </w:rP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0F4991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444234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2237C1" w:rsidRDefault="00942C48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1п-1090</w:t>
            </w:r>
          </w:p>
          <w:p w:rsidR="00444234" w:rsidRPr="000F4991" w:rsidRDefault="00942C48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2п-937</w:t>
            </w:r>
          </w:p>
        </w:tc>
        <w:tc>
          <w:tcPr>
            <w:tcW w:w="1417" w:type="dxa"/>
          </w:tcPr>
          <w:p w:rsidR="00444234" w:rsidRPr="002237C1" w:rsidRDefault="00942C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1п-1090</w:t>
            </w:r>
          </w:p>
          <w:p w:rsidR="001D367F" w:rsidRPr="000F4991" w:rsidRDefault="005A6FD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1701" w:type="dxa"/>
          </w:tcPr>
          <w:p w:rsidR="00444234" w:rsidRPr="002237C1" w:rsidRDefault="00002D9C">
            <w:pPr>
              <w:pStyle w:val="ConsPlusNormal"/>
            </w:pPr>
            <w:r w:rsidRPr="002237C1">
              <w:t>1п-</w:t>
            </w:r>
            <w:r w:rsidR="002237C1" w:rsidRPr="002237C1">
              <w:t>1090</w:t>
            </w:r>
          </w:p>
          <w:p w:rsidR="001D367F" w:rsidRPr="00590AB3" w:rsidRDefault="005A6FD3">
            <w:pPr>
              <w:pStyle w:val="ConsPlusNormal"/>
              <w:rPr>
                <w:color w:val="FF0000"/>
              </w:rPr>
            </w:pPr>
            <w:r w:rsidRPr="00590AB3">
              <w:rPr>
                <w:color w:val="FF0000"/>
              </w:rPr>
              <w:t>2п-</w:t>
            </w:r>
            <w:r w:rsidR="00590AB3" w:rsidRPr="00590AB3">
              <w:rPr>
                <w:color w:val="FF0000"/>
                <w:lang w:val="en-US"/>
              </w:rPr>
              <w:t>9</w:t>
            </w:r>
            <w:r w:rsidR="00590AB3" w:rsidRPr="00590AB3">
              <w:rPr>
                <w:color w:val="FF0000"/>
              </w:rPr>
              <w:t>61</w:t>
            </w:r>
          </w:p>
        </w:tc>
        <w:tc>
          <w:tcPr>
            <w:tcW w:w="851" w:type="dxa"/>
          </w:tcPr>
          <w:p w:rsidR="00AC60EF" w:rsidRPr="000F4991" w:rsidRDefault="00590AB3">
            <w:pPr>
              <w:pStyle w:val="ConsPlusNormal"/>
              <w:rPr>
                <w:color w:val="FF0000"/>
              </w:rPr>
            </w:pPr>
            <w:r>
              <w:t>202</w:t>
            </w:r>
          </w:p>
        </w:tc>
        <w:tc>
          <w:tcPr>
            <w:tcW w:w="992" w:type="dxa"/>
          </w:tcPr>
          <w:p w:rsidR="00444234" w:rsidRPr="00EC6C2A" w:rsidRDefault="00EC6C2A">
            <w:pPr>
              <w:pStyle w:val="ConsPlusNormal"/>
            </w:pPr>
            <w:r w:rsidRPr="00EC6C2A">
              <w:t>1п-0</w:t>
            </w:r>
          </w:p>
          <w:p w:rsidR="00EC6C2A" w:rsidRPr="000F4991" w:rsidRDefault="00590AB3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2п-0</w:t>
            </w:r>
          </w:p>
        </w:tc>
        <w:tc>
          <w:tcPr>
            <w:tcW w:w="1418" w:type="dxa"/>
          </w:tcPr>
          <w:p w:rsidR="00444234" w:rsidRPr="00B97682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0F4991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284"/>
        <w:gridCol w:w="425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91" w:rsidRPr="005E1F50" w:rsidTr="00194FD1">
        <w:tc>
          <w:tcPr>
            <w:tcW w:w="771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0F4991" w:rsidRDefault="002A717F" w:rsidP="005B0E27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0F4991" w:rsidRDefault="00AC60EF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0F4991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0F4991" w:rsidRDefault="007E3B1A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0F4991" w:rsidRDefault="00DD292A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0F4991" w:rsidRDefault="00AC60EF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0F4991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9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0F4991" w:rsidRDefault="000C6663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0F4991" w:rsidRDefault="00AC60EF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9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19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C0438D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0F499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F4991" w:rsidRDefault="000F4991" w:rsidP="00BC589A"/>
        </w:tc>
        <w:tc>
          <w:tcPr>
            <w:tcW w:w="851" w:type="dxa"/>
            <w:gridSpan w:val="2"/>
            <w:vMerge/>
          </w:tcPr>
          <w:p w:rsidR="000F4991" w:rsidRDefault="000F4991" w:rsidP="00BC589A"/>
        </w:tc>
        <w:tc>
          <w:tcPr>
            <w:tcW w:w="992" w:type="dxa"/>
            <w:gridSpan w:val="2"/>
            <w:vMerge/>
          </w:tcPr>
          <w:p w:rsidR="000F4991" w:rsidRDefault="000F4991" w:rsidP="00BC589A"/>
        </w:tc>
        <w:tc>
          <w:tcPr>
            <w:tcW w:w="1418" w:type="dxa"/>
            <w:gridSpan w:val="2"/>
            <w:vMerge/>
          </w:tcPr>
          <w:p w:rsidR="000F4991" w:rsidRDefault="000F4991" w:rsidP="00BC589A"/>
        </w:tc>
        <w:tc>
          <w:tcPr>
            <w:tcW w:w="1277" w:type="dxa"/>
            <w:gridSpan w:val="2"/>
            <w:vMerge/>
          </w:tcPr>
          <w:p w:rsidR="000F4991" w:rsidRDefault="000F4991" w:rsidP="00BC589A"/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C0438D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="005061A9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.99.0.БВ24ДН</w:t>
            </w:r>
            <w:r w:rsidR="0050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0934A0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  <w:gridSpan w:val="3"/>
          </w:tcPr>
          <w:p w:rsidR="003C27F1" w:rsidRDefault="000934A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 xml:space="preserve">От 3 лет до 8 </w:t>
            </w:r>
            <w:r w:rsidRPr="00E02140">
              <w:lastRenderedPageBreak/>
              <w:t>лет</w:t>
            </w:r>
          </w:p>
        </w:tc>
        <w:tc>
          <w:tcPr>
            <w:tcW w:w="993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lastRenderedPageBreak/>
              <w:t>очная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5061A9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E02140">
              <w:t xml:space="preserve"> </w:t>
            </w:r>
            <w:r>
              <w:lastRenderedPageBreak/>
              <w:t>-</w:t>
            </w:r>
          </w:p>
        </w:tc>
        <w:tc>
          <w:tcPr>
            <w:tcW w:w="567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Pr="002237C1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942C4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552C6A" w:rsidRPr="00A05603" w:rsidRDefault="00942C48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2п41</w:t>
            </w:r>
          </w:p>
        </w:tc>
        <w:tc>
          <w:tcPr>
            <w:tcW w:w="1417" w:type="dxa"/>
            <w:gridSpan w:val="4"/>
          </w:tcPr>
          <w:p w:rsidR="003C27F1" w:rsidRPr="002237C1" w:rsidRDefault="005061A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2237C1" w:rsidRPr="00223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E2121B" w:rsidRPr="00A05603" w:rsidRDefault="005061A9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01" w:type="dxa"/>
            <w:gridSpan w:val="2"/>
          </w:tcPr>
          <w:p w:rsidR="003C27F1" w:rsidRPr="005C15CB" w:rsidRDefault="00D42732" w:rsidP="00BC589A">
            <w:pPr>
              <w:pStyle w:val="ConsPlusNormal"/>
            </w:pPr>
            <w:r w:rsidRPr="005C15CB">
              <w:t>1п-</w:t>
            </w:r>
            <w:r w:rsidR="002237C1" w:rsidRPr="005C15CB">
              <w:t>48</w:t>
            </w:r>
          </w:p>
          <w:p w:rsidR="00E2121B" w:rsidRPr="00A05603" w:rsidRDefault="005061A9" w:rsidP="00BC589A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</w:t>
            </w:r>
            <w:r w:rsidR="00B97682">
              <w:rPr>
                <w:color w:val="C00000"/>
              </w:rPr>
              <w:t>41</w:t>
            </w:r>
          </w:p>
        </w:tc>
        <w:tc>
          <w:tcPr>
            <w:tcW w:w="851" w:type="dxa"/>
            <w:gridSpan w:val="2"/>
          </w:tcPr>
          <w:p w:rsidR="00040D1A" w:rsidRPr="00A05603" w:rsidRDefault="005C15CB" w:rsidP="00BC589A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992" w:type="dxa"/>
            <w:gridSpan w:val="2"/>
          </w:tcPr>
          <w:p w:rsidR="003C27F1" w:rsidRPr="00A05603" w:rsidRDefault="002B4248" w:rsidP="00BC589A">
            <w:pPr>
              <w:pStyle w:val="ConsPlusNormal"/>
              <w:rPr>
                <w:color w:val="C00000"/>
              </w:rPr>
            </w:pPr>
            <w:r w:rsidRPr="00A05603"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552C6A" w:rsidRDefault="00A05603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Pr="002237C1" w:rsidRDefault="005C15CB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1п-3684</w:t>
            </w:r>
          </w:p>
          <w:p w:rsidR="00552C6A" w:rsidRPr="002237C1" w:rsidRDefault="005C15CB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2п-346</w:t>
            </w:r>
            <w:r w:rsidR="005061A9"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4"/>
          </w:tcPr>
          <w:p w:rsidR="00552C6A" w:rsidRPr="002237C1" w:rsidRDefault="005C15CB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 -3684</w:t>
            </w:r>
          </w:p>
          <w:p w:rsidR="001D367F" w:rsidRPr="002237C1" w:rsidRDefault="005061A9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2п-</w:t>
            </w:r>
            <w:r w:rsidR="005C15CB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  <w:r w:rsidR="00B976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:rsidR="00552C6A" w:rsidRPr="00B97682" w:rsidRDefault="00D42732" w:rsidP="00BC589A">
            <w:pPr>
              <w:pStyle w:val="ConsPlusNormal"/>
            </w:pPr>
            <w:r w:rsidRPr="00B97682">
              <w:t>1п-</w:t>
            </w:r>
            <w:r w:rsidR="002237C1" w:rsidRPr="00B97682">
              <w:t>3684</w:t>
            </w:r>
          </w:p>
          <w:p w:rsidR="00B97682" w:rsidRPr="00A05603" w:rsidRDefault="00590AB3" w:rsidP="00BC589A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2п-3462</w:t>
            </w:r>
          </w:p>
          <w:p w:rsidR="001D367F" w:rsidRPr="00A05603" w:rsidRDefault="001D367F" w:rsidP="00011896">
            <w:pPr>
              <w:pStyle w:val="ConsPlusNormal"/>
              <w:rPr>
                <w:color w:val="C00000"/>
              </w:rPr>
            </w:pPr>
          </w:p>
        </w:tc>
        <w:tc>
          <w:tcPr>
            <w:tcW w:w="851" w:type="dxa"/>
            <w:gridSpan w:val="2"/>
          </w:tcPr>
          <w:p w:rsidR="00040D1A" w:rsidRPr="00A05603" w:rsidRDefault="005C15CB" w:rsidP="00BC589A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715</w:t>
            </w:r>
          </w:p>
          <w:p w:rsidR="002B4248" w:rsidRPr="00A05603" w:rsidRDefault="002B4248" w:rsidP="00BC589A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552C6A" w:rsidRPr="00A05603" w:rsidRDefault="002B4248" w:rsidP="00BC589A">
            <w:pPr>
              <w:pStyle w:val="ConsPlusNormal"/>
              <w:rPr>
                <w:color w:val="C00000"/>
              </w:rPr>
            </w:pPr>
            <w:r w:rsidRPr="00A05603"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ED43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</w:tr>
      <w:tr w:rsidR="00ED43B3" w:rsidRPr="005E1F50" w:rsidTr="00ED43B3">
        <w:tc>
          <w:tcPr>
            <w:tcW w:w="771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D43B3" w:rsidRPr="005E1F50" w:rsidTr="00ED43B3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D43B3" w:rsidRPr="005E1F50" w:rsidTr="00ED43B3">
        <w:trPr>
          <w:trHeight w:val="509"/>
        </w:trPr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AF6DA5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4A0" w:rsidRPr="005E1F50" w:rsidTr="00ED43B3">
        <w:tc>
          <w:tcPr>
            <w:tcW w:w="771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</w:t>
            </w:r>
            <w:r>
              <w:lastRenderedPageBreak/>
              <w:t>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34A0" w:rsidRPr="005E1F50" w:rsidTr="00ED43B3">
        <w:tc>
          <w:tcPr>
            <w:tcW w:w="771" w:type="dxa"/>
            <w:gridSpan w:val="2"/>
            <w:vMerge w:val="restart"/>
          </w:tcPr>
          <w:p w:rsidR="000934A0" w:rsidRPr="00BE6456" w:rsidRDefault="000934A0" w:rsidP="00093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3A57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992" w:type="dxa"/>
            <w:gridSpan w:val="2"/>
            <w:vMerge w:val="restart"/>
          </w:tcPr>
          <w:p w:rsidR="000934A0" w:rsidRPr="005061A9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A9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  <w:p w:rsidR="000934A0" w:rsidRPr="005061A9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0934A0" w:rsidRPr="000934A0" w:rsidRDefault="000934A0" w:rsidP="00ED43B3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 w:rsidRPr="000934A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0934A0" w:rsidRPr="005E1F50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0934A0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934A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ED43B3" w:rsidRPr="000934A0" w:rsidRDefault="007E3B1A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ED43B3" w:rsidRPr="000934A0" w:rsidRDefault="00040D1A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0934A0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934A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934A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230587" w:rsidTr="00ED4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43B3" w:rsidRPr="00C61D5A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D43B3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D43B3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43B3" w:rsidRPr="0023058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3B3" w:rsidRPr="009F3240" w:rsidTr="00ED43B3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ED43B3" w:rsidRPr="009F324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D43B3" w:rsidTr="00ED43B3">
        <w:trPr>
          <w:gridAfter w:val="1"/>
          <w:wAfter w:w="140" w:type="dxa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7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ED43B3" w:rsidTr="00ED43B3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ED43B3" w:rsidRPr="000D6327" w:rsidRDefault="00ED43B3" w:rsidP="00ED43B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ED43B3" w:rsidRDefault="00ED43B3" w:rsidP="00ED43B3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ED43B3" w:rsidRDefault="00ED43B3" w:rsidP="00ED43B3"/>
        </w:tc>
        <w:tc>
          <w:tcPr>
            <w:tcW w:w="992" w:type="dxa"/>
            <w:gridSpan w:val="2"/>
            <w:vMerge/>
          </w:tcPr>
          <w:p w:rsidR="00ED43B3" w:rsidRDefault="00ED43B3" w:rsidP="00ED43B3"/>
        </w:tc>
        <w:tc>
          <w:tcPr>
            <w:tcW w:w="1418" w:type="dxa"/>
            <w:gridSpan w:val="2"/>
            <w:vMerge/>
          </w:tcPr>
          <w:p w:rsidR="00ED43B3" w:rsidRDefault="00ED43B3" w:rsidP="00ED43B3"/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0934A0" w:rsidTr="00ED43B3">
        <w:trPr>
          <w:gridAfter w:val="1"/>
          <w:wAfter w:w="140" w:type="dxa"/>
        </w:trPr>
        <w:tc>
          <w:tcPr>
            <w:tcW w:w="629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934A0" w:rsidRDefault="000934A0" w:rsidP="00ED43B3"/>
        </w:tc>
        <w:tc>
          <w:tcPr>
            <w:tcW w:w="851" w:type="dxa"/>
            <w:gridSpan w:val="2"/>
            <w:vMerge/>
          </w:tcPr>
          <w:p w:rsidR="000934A0" w:rsidRDefault="000934A0" w:rsidP="00ED43B3"/>
        </w:tc>
        <w:tc>
          <w:tcPr>
            <w:tcW w:w="992" w:type="dxa"/>
            <w:gridSpan w:val="2"/>
            <w:vMerge/>
          </w:tcPr>
          <w:p w:rsidR="000934A0" w:rsidRDefault="000934A0" w:rsidP="00ED43B3"/>
        </w:tc>
        <w:tc>
          <w:tcPr>
            <w:tcW w:w="1418" w:type="dxa"/>
            <w:gridSpan w:val="2"/>
            <w:vMerge/>
          </w:tcPr>
          <w:p w:rsidR="000934A0" w:rsidRDefault="000934A0" w:rsidP="00ED43B3"/>
        </w:tc>
        <w:tc>
          <w:tcPr>
            <w:tcW w:w="1277" w:type="dxa"/>
            <w:gridSpan w:val="2"/>
            <w:vMerge/>
          </w:tcPr>
          <w:p w:rsidR="000934A0" w:rsidRDefault="000934A0" w:rsidP="00ED43B3"/>
        </w:tc>
      </w:tr>
      <w:tr w:rsidR="00ED43B3" w:rsidRPr="00D30C9D" w:rsidTr="00ED43B3">
        <w:trPr>
          <w:gridAfter w:val="1"/>
          <w:wAfter w:w="140" w:type="dxa"/>
        </w:trPr>
        <w:tc>
          <w:tcPr>
            <w:tcW w:w="62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934A0" w:rsidTr="00ED43B3">
        <w:trPr>
          <w:gridAfter w:val="1"/>
          <w:wAfter w:w="140" w:type="dxa"/>
          <w:trHeight w:val="2575"/>
        </w:trPr>
        <w:tc>
          <w:tcPr>
            <w:tcW w:w="629" w:type="dxa"/>
          </w:tcPr>
          <w:p w:rsidR="000934A0" w:rsidRPr="00BE6456" w:rsidRDefault="00040D1A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="000934A0"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D144A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851" w:type="dxa"/>
            <w:gridSpan w:val="3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708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709" w:type="dxa"/>
            <w:gridSpan w:val="2"/>
          </w:tcPr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0934A0" w:rsidRPr="002237C1" w:rsidRDefault="005061A9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1 п-11</w:t>
            </w:r>
          </w:p>
          <w:p w:rsidR="000934A0" w:rsidRPr="002237C1" w:rsidRDefault="005061A9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942C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0934A0" w:rsidRPr="002237C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237C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237C1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040D1A" w:rsidRPr="002237C1" w:rsidRDefault="00040D1A" w:rsidP="00040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1 п-11</w:t>
            </w:r>
          </w:p>
          <w:p w:rsidR="00040D1A" w:rsidRPr="002237C1" w:rsidRDefault="00942C48" w:rsidP="00040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- 12</w:t>
            </w:r>
          </w:p>
          <w:p w:rsidR="00040D1A" w:rsidRPr="002237C1" w:rsidRDefault="00040D1A" w:rsidP="00040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237C1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4A0" w:rsidRPr="002237C1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34A0" w:rsidRPr="00B97682" w:rsidRDefault="005061A9" w:rsidP="00ED43B3">
            <w:pPr>
              <w:pStyle w:val="ConsPlusNormal"/>
            </w:pPr>
            <w:r w:rsidRPr="00B97682">
              <w:t xml:space="preserve">1п- </w:t>
            </w:r>
            <w:r w:rsidR="002237C1" w:rsidRPr="00B97682">
              <w:t>11</w:t>
            </w:r>
          </w:p>
          <w:p w:rsidR="00B97682" w:rsidRPr="000934A0" w:rsidRDefault="00B97682" w:rsidP="00ED43B3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2п-12</w:t>
            </w:r>
          </w:p>
          <w:p w:rsidR="000934A0" w:rsidRPr="000934A0" w:rsidRDefault="000934A0" w:rsidP="005061A9">
            <w:pPr>
              <w:pStyle w:val="ConsPlusNormal"/>
              <w:rPr>
                <w:color w:val="C00000"/>
              </w:rPr>
            </w:pPr>
          </w:p>
        </w:tc>
        <w:tc>
          <w:tcPr>
            <w:tcW w:w="851" w:type="dxa"/>
            <w:gridSpan w:val="2"/>
          </w:tcPr>
          <w:p w:rsidR="000934A0" w:rsidRDefault="005061A9" w:rsidP="00ED43B3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1п-1</w:t>
            </w:r>
          </w:p>
          <w:p w:rsidR="00EC6C2A" w:rsidRPr="000934A0" w:rsidRDefault="00EC6C2A" w:rsidP="00ED43B3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2п-1</w:t>
            </w:r>
          </w:p>
          <w:p w:rsidR="000934A0" w:rsidRPr="000934A0" w:rsidRDefault="000934A0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color w:val="C00000"/>
              </w:rPr>
            </w:pPr>
            <w:r w:rsidRPr="000934A0"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0934A0" w:rsidRDefault="000934A0" w:rsidP="00ED43B3">
            <w:pPr>
              <w:pStyle w:val="ConsPlusNormal"/>
            </w:pPr>
          </w:p>
        </w:tc>
      </w:tr>
      <w:tr w:rsidR="00ED43B3" w:rsidTr="00ED43B3">
        <w:trPr>
          <w:gridAfter w:val="1"/>
          <w:wAfter w:w="140" w:type="dxa"/>
        </w:trPr>
        <w:tc>
          <w:tcPr>
            <w:tcW w:w="629" w:type="dxa"/>
          </w:tcPr>
          <w:p w:rsidR="00ED43B3" w:rsidRPr="00BE6456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934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D43B3" w:rsidRPr="002237C1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ED43B3" w:rsidRPr="002237C1" w:rsidRDefault="00942C48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  <w:p w:rsidR="00ED43B3" w:rsidRPr="002237C1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7C1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</w:p>
          <w:p w:rsidR="00ED43B3" w:rsidRPr="000934A0" w:rsidRDefault="00942C48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417" w:type="dxa"/>
            <w:gridSpan w:val="4"/>
          </w:tcPr>
          <w:p w:rsidR="00ED43B3" w:rsidRPr="002237C1" w:rsidRDefault="00942C48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1п-919</w:t>
            </w:r>
          </w:p>
          <w:p w:rsidR="00ED43B3" w:rsidRPr="000934A0" w:rsidRDefault="005061A9" w:rsidP="00ED43B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42C48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1701" w:type="dxa"/>
            <w:gridSpan w:val="2"/>
          </w:tcPr>
          <w:p w:rsidR="00ED43B3" w:rsidRPr="00B97682" w:rsidRDefault="005061A9" w:rsidP="00ED43B3">
            <w:pPr>
              <w:pStyle w:val="ConsPlusNormal"/>
            </w:pPr>
            <w:r w:rsidRPr="00B97682">
              <w:t>1п-</w:t>
            </w:r>
            <w:r w:rsidR="002237C1" w:rsidRPr="00B97682">
              <w:t>919</w:t>
            </w:r>
          </w:p>
          <w:p w:rsidR="00B97682" w:rsidRPr="000934A0" w:rsidRDefault="000474FF" w:rsidP="00ED43B3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2п-1137</w:t>
            </w:r>
          </w:p>
          <w:p w:rsidR="00ED43B3" w:rsidRPr="005061A9" w:rsidRDefault="00ED43B3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851" w:type="dxa"/>
            <w:gridSpan w:val="2"/>
          </w:tcPr>
          <w:p w:rsidR="00040D1A" w:rsidRPr="000934A0" w:rsidRDefault="000474FF" w:rsidP="00ED43B3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206</w:t>
            </w:r>
          </w:p>
          <w:p w:rsidR="00ED43B3" w:rsidRPr="000934A0" w:rsidRDefault="00ED43B3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color w:val="C00000"/>
              </w:rPr>
            </w:pPr>
            <w:r w:rsidRPr="000934A0"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ED43B3" w:rsidRDefault="00ED43B3" w:rsidP="00ED43B3">
            <w:pPr>
              <w:pStyle w:val="ConsPlusNormal"/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Раздел 3</w:t>
            </w: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C5501A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ED43B3">
              <w:fldChar w:fldCharType="begin"/>
            </w:r>
            <w:r w:rsidR="00ED43B3">
              <w:instrText xml:space="preserve"> HYPERLINK \l "P1665" </w:instrText>
            </w:r>
            <w:r w:rsidR="00ED43B3"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ED43B3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4224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39597A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42247F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Default="0042247F" w:rsidP="00FD0FA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681802" w:rsidRDefault="00C055CA" w:rsidP="00FD0FA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 w:rsidRPr="0068180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681802" w:rsidRDefault="008B20A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681802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68180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681802" w:rsidRDefault="005061A9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681802" w:rsidRDefault="00040D1A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681802" w:rsidRDefault="008B20A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681802" w:rsidRDefault="00C055CA" w:rsidP="00FD0FA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 w:rsidRPr="0068180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681802" w:rsidRDefault="00B3162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681802" w:rsidRDefault="008B20A5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81802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850" w:type="dxa"/>
            <w:vMerge/>
          </w:tcPr>
          <w:p w:rsidR="00681802" w:rsidRDefault="00681802" w:rsidP="00681802"/>
        </w:tc>
        <w:tc>
          <w:tcPr>
            <w:tcW w:w="992" w:type="dxa"/>
            <w:vMerge/>
          </w:tcPr>
          <w:p w:rsidR="00681802" w:rsidRDefault="00681802" w:rsidP="00681802"/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1417" w:type="dxa"/>
            <w:vMerge/>
          </w:tcPr>
          <w:p w:rsidR="00681802" w:rsidRDefault="00681802" w:rsidP="00681802"/>
        </w:tc>
      </w:tr>
      <w:tr w:rsidR="0068180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681802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Pr="0086568E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802" w:rsidRPr="0007639C" w:rsidRDefault="00681802" w:rsidP="0068180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1701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81802" w:rsidRPr="00B52C7F" w:rsidRDefault="0068180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681802" w:rsidRPr="002237C1" w:rsidRDefault="005C15CB" w:rsidP="00681802">
            <w:pPr>
              <w:widowControl w:val="0"/>
              <w:spacing w:after="0" w:line="240" w:lineRule="auto"/>
              <w:jc w:val="center"/>
            </w:pPr>
            <w:r>
              <w:t>1п- 29</w:t>
            </w:r>
          </w:p>
          <w:p w:rsidR="00681802" w:rsidRPr="002237C1" w:rsidRDefault="005C15CB" w:rsidP="00681802">
            <w:pPr>
              <w:widowControl w:val="0"/>
              <w:spacing w:after="0" w:line="240" w:lineRule="auto"/>
              <w:jc w:val="center"/>
            </w:pPr>
            <w:r>
              <w:t>2п-29</w:t>
            </w:r>
          </w:p>
          <w:p w:rsidR="00681802" w:rsidRPr="00681802" w:rsidRDefault="00681802" w:rsidP="0068180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275" w:type="dxa"/>
            <w:gridSpan w:val="2"/>
          </w:tcPr>
          <w:p w:rsidR="00681802" w:rsidRPr="002237C1" w:rsidRDefault="005C15CB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1п-29</w:t>
            </w:r>
          </w:p>
          <w:p w:rsidR="00681802" w:rsidRPr="00681802" w:rsidRDefault="00C5176F" w:rsidP="0068180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5C15C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681802" w:rsidRPr="00B97682" w:rsidRDefault="00C5176F" w:rsidP="00681802">
            <w:pPr>
              <w:pStyle w:val="ConsPlusNormal"/>
            </w:pPr>
            <w:r w:rsidRPr="00B97682">
              <w:t>1п-</w:t>
            </w:r>
            <w:r w:rsidR="002237C1" w:rsidRPr="00B97682">
              <w:t>29</w:t>
            </w:r>
          </w:p>
          <w:p w:rsidR="00B97682" w:rsidRPr="00681802" w:rsidRDefault="00B97682" w:rsidP="0068180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2п-29</w:t>
            </w:r>
          </w:p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850" w:type="dxa"/>
          </w:tcPr>
          <w:p w:rsidR="00EC6C2A" w:rsidRPr="00681802" w:rsidRDefault="005C15CB" w:rsidP="0068180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</w:tcPr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  <w:r w:rsidRPr="00681802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2237C1" w:rsidRDefault="005C15CB" w:rsidP="00FD0FA2">
            <w:pPr>
              <w:widowControl w:val="0"/>
              <w:spacing w:after="0" w:line="240" w:lineRule="auto"/>
              <w:jc w:val="center"/>
            </w:pPr>
            <w:r>
              <w:t>1п-2357</w:t>
            </w:r>
          </w:p>
          <w:p w:rsidR="00FD0FA2" w:rsidRPr="002C2F70" w:rsidRDefault="005C15CB" w:rsidP="00FD0FA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>
              <w:t>2п-2378</w:t>
            </w:r>
          </w:p>
        </w:tc>
        <w:tc>
          <w:tcPr>
            <w:tcW w:w="1275" w:type="dxa"/>
            <w:gridSpan w:val="2"/>
          </w:tcPr>
          <w:p w:rsidR="00FD0FA2" w:rsidRPr="002237C1" w:rsidRDefault="005C15CB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1п-2357</w:t>
            </w:r>
          </w:p>
          <w:p w:rsidR="00F84172" w:rsidRPr="002C2F70" w:rsidRDefault="00C5176F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5C15CB">
              <w:rPr>
                <w:rFonts w:ascii="Times New Roman" w:hAnsi="Times New Roman" w:cs="Times New Roman"/>
                <w:sz w:val="18"/>
                <w:szCs w:val="18"/>
              </w:rPr>
              <w:t>2378</w:t>
            </w:r>
          </w:p>
        </w:tc>
        <w:tc>
          <w:tcPr>
            <w:tcW w:w="993" w:type="dxa"/>
          </w:tcPr>
          <w:p w:rsidR="00FD0FA2" w:rsidRPr="00B97682" w:rsidRDefault="00F84172" w:rsidP="00FD0FA2">
            <w:pPr>
              <w:pStyle w:val="ConsPlusNormal"/>
            </w:pPr>
            <w:r w:rsidRPr="00B97682">
              <w:t>1п-</w:t>
            </w:r>
            <w:r w:rsidR="002237C1" w:rsidRPr="00B97682">
              <w:t>2357</w:t>
            </w:r>
          </w:p>
          <w:p w:rsidR="00B97682" w:rsidRPr="002C2F70" w:rsidRDefault="000474FF" w:rsidP="00FD0FA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2п-2343</w:t>
            </w:r>
          </w:p>
          <w:p w:rsidR="00F84172" w:rsidRPr="002C2F70" w:rsidRDefault="00F84172" w:rsidP="00FD0FA2">
            <w:pPr>
              <w:pStyle w:val="ConsPlusNormal"/>
              <w:rPr>
                <w:color w:val="C00000"/>
                <w:lang w:val="en-US"/>
              </w:rPr>
            </w:pPr>
          </w:p>
        </w:tc>
        <w:tc>
          <w:tcPr>
            <w:tcW w:w="850" w:type="dxa"/>
          </w:tcPr>
          <w:p w:rsidR="00EC6C2A" w:rsidRPr="002C2F70" w:rsidRDefault="005C15CB" w:rsidP="00FD0FA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474</w:t>
            </w:r>
          </w:p>
          <w:p w:rsidR="00252E1C" w:rsidRPr="002C2F70" w:rsidRDefault="00252E1C" w:rsidP="00FD0FA2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</w:tcPr>
          <w:p w:rsidR="00FD0FA2" w:rsidRPr="002C2F70" w:rsidRDefault="00252E1C" w:rsidP="00FD0FA2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2237C1" w:rsidRDefault="005C15CB" w:rsidP="00FD0FA2">
            <w:pPr>
              <w:widowControl w:val="0"/>
              <w:spacing w:after="0" w:line="240" w:lineRule="auto"/>
            </w:pPr>
            <w:r>
              <w:t>1п-23570</w:t>
            </w:r>
          </w:p>
          <w:p w:rsidR="004D31ED" w:rsidRPr="002C2F70" w:rsidRDefault="005C15CB" w:rsidP="00FD0FA2">
            <w:pPr>
              <w:widowControl w:val="0"/>
              <w:spacing w:after="0" w:line="240" w:lineRule="auto"/>
              <w:rPr>
                <w:color w:val="C00000"/>
              </w:rPr>
            </w:pPr>
            <w:r>
              <w:t>2п-2378</w:t>
            </w:r>
            <w:r w:rsidR="00396FD7">
              <w:t>0</w:t>
            </w:r>
          </w:p>
        </w:tc>
        <w:tc>
          <w:tcPr>
            <w:tcW w:w="1275" w:type="dxa"/>
            <w:gridSpan w:val="2"/>
          </w:tcPr>
          <w:p w:rsidR="00FD0FA2" w:rsidRPr="002237C1" w:rsidRDefault="005C15CB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1п-23570</w:t>
            </w:r>
          </w:p>
          <w:p w:rsidR="00F84172" w:rsidRPr="002C2F70" w:rsidRDefault="00C5176F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</w:t>
            </w:r>
            <w:r w:rsidR="00396FD7">
              <w:rPr>
                <w:rFonts w:ascii="Times New Roman" w:hAnsi="Times New Roman" w:cs="Times New Roman"/>
                <w:sz w:val="18"/>
                <w:szCs w:val="18"/>
              </w:rPr>
              <w:t>-23780</w:t>
            </w:r>
          </w:p>
        </w:tc>
        <w:tc>
          <w:tcPr>
            <w:tcW w:w="993" w:type="dxa"/>
          </w:tcPr>
          <w:p w:rsidR="00C5176F" w:rsidRPr="00B97682" w:rsidRDefault="00252E1C" w:rsidP="00C517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7682">
              <w:rPr>
                <w:rFonts w:ascii="Times New Roman" w:hAnsi="Times New Roman" w:cs="Times New Roman"/>
                <w:sz w:val="18"/>
                <w:szCs w:val="18"/>
              </w:rPr>
              <w:t xml:space="preserve">1п- </w:t>
            </w:r>
            <w:r w:rsidR="00396FD7">
              <w:rPr>
                <w:rFonts w:ascii="Times New Roman" w:hAnsi="Times New Roman" w:cs="Times New Roman"/>
                <w:sz w:val="18"/>
                <w:szCs w:val="18"/>
              </w:rPr>
              <w:t>24748.5</w:t>
            </w:r>
          </w:p>
          <w:p w:rsidR="00B97682" w:rsidRPr="002C2F70" w:rsidRDefault="000474FF" w:rsidP="00C5176F">
            <w:pPr>
              <w:pStyle w:val="ConsPlusNormal"/>
              <w:rPr>
                <w:color w:val="C00000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2п-24601,5</w:t>
            </w:r>
          </w:p>
          <w:p w:rsidR="00F84172" w:rsidRPr="002C2F70" w:rsidRDefault="00F84172" w:rsidP="00FD0FA2">
            <w:pPr>
              <w:pStyle w:val="ConsPlusNormal"/>
              <w:rPr>
                <w:color w:val="C00000"/>
                <w:lang w:val="en-US"/>
              </w:rPr>
            </w:pPr>
          </w:p>
        </w:tc>
        <w:tc>
          <w:tcPr>
            <w:tcW w:w="850" w:type="dxa"/>
          </w:tcPr>
          <w:p w:rsidR="00040D1A" w:rsidRPr="002C2F70" w:rsidRDefault="00396FD7" w:rsidP="00FD0FA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4740</w:t>
            </w:r>
          </w:p>
          <w:p w:rsidR="00252E1C" w:rsidRPr="002C2F70" w:rsidRDefault="00252E1C" w:rsidP="00FD0FA2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</w:tcPr>
          <w:p w:rsidR="00FD0FA2" w:rsidRPr="002C2F70" w:rsidRDefault="00252E1C" w:rsidP="00FD0FA2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0D1A" w:rsidRPr="0007639C" w:rsidRDefault="00FD0FA2" w:rsidP="00040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Физические лица льготных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gramStart"/>
            <w:r w:rsidR="0004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="0004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пределяемых</w:t>
            </w:r>
            <w:proofErr w:type="spellEnd"/>
            <w:r w:rsidR="0004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учредителем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B82A1A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2237C1" w:rsidRDefault="00396FD7" w:rsidP="00FD0FA2">
            <w:pPr>
              <w:widowControl w:val="0"/>
              <w:spacing w:after="0" w:line="240" w:lineRule="auto"/>
              <w:jc w:val="center"/>
            </w:pPr>
            <w:r>
              <w:t>1п-43</w:t>
            </w:r>
          </w:p>
          <w:p w:rsidR="00FD0FA2" w:rsidRPr="002C2F70" w:rsidRDefault="00396FD7" w:rsidP="00FD0FA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>
              <w:t>2п-37</w:t>
            </w:r>
          </w:p>
        </w:tc>
        <w:tc>
          <w:tcPr>
            <w:tcW w:w="1275" w:type="dxa"/>
            <w:gridSpan w:val="2"/>
          </w:tcPr>
          <w:p w:rsidR="00FD0FA2" w:rsidRPr="002237C1" w:rsidRDefault="00396FD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1п-43</w:t>
            </w:r>
          </w:p>
          <w:p w:rsidR="00F84172" w:rsidRPr="002C2F70" w:rsidRDefault="00C5176F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396FD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3" w:type="dxa"/>
          </w:tcPr>
          <w:p w:rsidR="00C5176F" w:rsidRPr="006D5A74" w:rsidRDefault="00252E1C" w:rsidP="00C5176F">
            <w:pPr>
              <w:pStyle w:val="ConsPlusNormal"/>
            </w:pPr>
            <w:r w:rsidRPr="006D5A74">
              <w:t>1п-</w:t>
            </w:r>
            <w:r w:rsidR="002237C1" w:rsidRPr="006D5A74">
              <w:t>43</w:t>
            </w:r>
          </w:p>
          <w:p w:rsidR="00B97682" w:rsidRPr="002C2F70" w:rsidRDefault="00B97682" w:rsidP="00C5176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2п-</w:t>
            </w:r>
            <w:r w:rsidR="006D5A74">
              <w:rPr>
                <w:color w:val="C00000"/>
              </w:rPr>
              <w:t>37</w:t>
            </w:r>
          </w:p>
          <w:p w:rsidR="00F84172" w:rsidRPr="002C2F70" w:rsidRDefault="00F84172" w:rsidP="00FD0FA2">
            <w:pPr>
              <w:pStyle w:val="ConsPlusNormal"/>
              <w:rPr>
                <w:color w:val="C00000"/>
              </w:rPr>
            </w:pPr>
          </w:p>
        </w:tc>
        <w:tc>
          <w:tcPr>
            <w:tcW w:w="850" w:type="dxa"/>
          </w:tcPr>
          <w:p w:rsidR="00EC6C2A" w:rsidRPr="002C2F70" w:rsidRDefault="00396FD7" w:rsidP="00FD0FA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  <w:p w:rsidR="00252E1C" w:rsidRPr="002C2F70" w:rsidRDefault="00252E1C" w:rsidP="00FD0FA2">
            <w:pPr>
              <w:pStyle w:val="ConsPlusNormal"/>
              <w:rPr>
                <w:color w:val="C00000"/>
              </w:rPr>
            </w:pPr>
          </w:p>
        </w:tc>
        <w:tc>
          <w:tcPr>
            <w:tcW w:w="992" w:type="dxa"/>
          </w:tcPr>
          <w:p w:rsidR="00FD0FA2" w:rsidRPr="002C2F70" w:rsidRDefault="002B4248" w:rsidP="00FD0FA2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2237C1" w:rsidRDefault="00396FD7" w:rsidP="00FD0FA2">
            <w:pPr>
              <w:widowControl w:val="0"/>
              <w:spacing w:after="0" w:line="240" w:lineRule="auto"/>
              <w:jc w:val="center"/>
            </w:pPr>
            <w:r>
              <w:t>1п-3336</w:t>
            </w:r>
          </w:p>
          <w:p w:rsidR="00FD0FA2" w:rsidRPr="002C2F70" w:rsidRDefault="00396FD7" w:rsidP="00FD0FA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>
              <w:t>2п-3167</w:t>
            </w:r>
          </w:p>
        </w:tc>
        <w:tc>
          <w:tcPr>
            <w:tcW w:w="1275" w:type="dxa"/>
            <w:gridSpan w:val="2"/>
          </w:tcPr>
          <w:p w:rsidR="00FD0FA2" w:rsidRPr="002237C1" w:rsidRDefault="00747853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1п-3346</w:t>
            </w:r>
          </w:p>
          <w:p w:rsidR="00F84172" w:rsidRPr="002C2F70" w:rsidRDefault="00C5176F" w:rsidP="00FD0FA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747853">
              <w:rPr>
                <w:rFonts w:ascii="Times New Roman" w:hAnsi="Times New Roman" w:cs="Times New Roman"/>
                <w:sz w:val="18"/>
                <w:szCs w:val="18"/>
              </w:rPr>
              <w:t>3167</w:t>
            </w:r>
          </w:p>
        </w:tc>
        <w:tc>
          <w:tcPr>
            <w:tcW w:w="993" w:type="dxa"/>
          </w:tcPr>
          <w:p w:rsidR="00C5176F" w:rsidRPr="006D5A74" w:rsidRDefault="00252E1C" w:rsidP="00C5176F">
            <w:pPr>
              <w:pStyle w:val="ConsPlusNormal"/>
            </w:pPr>
            <w:r w:rsidRPr="006D5A74">
              <w:t>1п-</w:t>
            </w:r>
            <w:r w:rsidR="00C94CEC" w:rsidRPr="006D5A74">
              <w:t>333</w:t>
            </w:r>
            <w:r w:rsidR="002237C1" w:rsidRPr="006D5A74">
              <w:t>6</w:t>
            </w:r>
          </w:p>
          <w:p w:rsidR="006D5A74" w:rsidRPr="002C2F70" w:rsidRDefault="000474FF" w:rsidP="00C5176F">
            <w:pPr>
              <w:pStyle w:val="ConsPlusNormal"/>
              <w:rPr>
                <w:color w:val="C00000"/>
                <w:lang w:val="en-US"/>
              </w:rPr>
            </w:pPr>
            <w:r>
              <w:rPr>
                <w:color w:val="C00000"/>
              </w:rPr>
              <w:t>2п-2994</w:t>
            </w:r>
          </w:p>
          <w:p w:rsidR="00F84172" w:rsidRPr="002C2F70" w:rsidRDefault="00F84172" w:rsidP="00FD0FA2">
            <w:pPr>
              <w:pStyle w:val="ConsPlusNormal"/>
              <w:rPr>
                <w:color w:val="C00000"/>
                <w:lang w:val="en-US"/>
              </w:rPr>
            </w:pPr>
          </w:p>
        </w:tc>
        <w:tc>
          <w:tcPr>
            <w:tcW w:w="850" w:type="dxa"/>
          </w:tcPr>
          <w:p w:rsidR="00AF28C6" w:rsidRPr="002C2F70" w:rsidRDefault="00747853" w:rsidP="00C5176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650</w:t>
            </w:r>
          </w:p>
        </w:tc>
        <w:tc>
          <w:tcPr>
            <w:tcW w:w="992" w:type="dxa"/>
          </w:tcPr>
          <w:p w:rsidR="00FD0FA2" w:rsidRPr="002C2F70" w:rsidRDefault="002B4248" w:rsidP="00FD0FA2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FD0FA2" w:rsidRPr="00784F63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Pr="002237C1" w:rsidRDefault="00747853" w:rsidP="00FD0FA2">
            <w:pPr>
              <w:widowControl w:val="0"/>
              <w:spacing w:after="0" w:line="240" w:lineRule="auto"/>
            </w:pPr>
            <w:r>
              <w:t>1п-33360</w:t>
            </w:r>
          </w:p>
          <w:p w:rsidR="004D31ED" w:rsidRPr="002C2F70" w:rsidRDefault="00747853" w:rsidP="00FD0FA2">
            <w:pPr>
              <w:widowControl w:val="0"/>
              <w:spacing w:after="0" w:line="240" w:lineRule="auto"/>
              <w:rPr>
                <w:color w:val="C00000"/>
              </w:rPr>
            </w:pPr>
            <w:r>
              <w:t>2п-31670</w:t>
            </w:r>
          </w:p>
        </w:tc>
        <w:tc>
          <w:tcPr>
            <w:tcW w:w="1275" w:type="dxa"/>
            <w:gridSpan w:val="2"/>
          </w:tcPr>
          <w:p w:rsidR="00F84172" w:rsidRPr="002C2F70" w:rsidRDefault="00C5176F" w:rsidP="0074785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853">
              <w:rPr>
                <w:rFonts w:ascii="Times New Roman" w:hAnsi="Times New Roman" w:cs="Times New Roman"/>
                <w:sz w:val="18"/>
                <w:szCs w:val="18"/>
              </w:rPr>
              <w:t xml:space="preserve">п.33360      </w:t>
            </w:r>
            <w:r w:rsidRPr="002237C1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747853">
              <w:rPr>
                <w:rFonts w:ascii="Times New Roman" w:hAnsi="Times New Roman" w:cs="Times New Roman"/>
                <w:sz w:val="18"/>
                <w:szCs w:val="18"/>
              </w:rPr>
              <w:t>31670</w:t>
            </w:r>
          </w:p>
        </w:tc>
        <w:tc>
          <w:tcPr>
            <w:tcW w:w="993" w:type="dxa"/>
          </w:tcPr>
          <w:p w:rsidR="00C5176F" w:rsidRPr="00747853" w:rsidRDefault="00252E1C" w:rsidP="00C5176F">
            <w:pPr>
              <w:pStyle w:val="ConsPlusNormal"/>
            </w:pPr>
            <w:r w:rsidRPr="00747853">
              <w:t>1п-</w:t>
            </w:r>
            <w:r w:rsidR="00C94CEC" w:rsidRPr="00747853">
              <w:t>33360</w:t>
            </w:r>
          </w:p>
          <w:p w:rsidR="006D5A74" w:rsidRPr="002C2F70" w:rsidRDefault="000474FF" w:rsidP="00C5176F">
            <w:pPr>
              <w:pStyle w:val="ConsPlusNormal"/>
              <w:rPr>
                <w:color w:val="C00000"/>
                <w:lang w:val="en-US"/>
              </w:rPr>
            </w:pPr>
            <w:r>
              <w:rPr>
                <w:color w:val="C00000"/>
              </w:rPr>
              <w:t>2п-31437</w:t>
            </w:r>
          </w:p>
          <w:p w:rsidR="00F84172" w:rsidRPr="002C2F70" w:rsidRDefault="00F84172" w:rsidP="001D0BE9">
            <w:pPr>
              <w:pStyle w:val="ConsPlusNormal"/>
              <w:rPr>
                <w:color w:val="C00000"/>
                <w:lang w:val="en-US"/>
              </w:rPr>
            </w:pPr>
          </w:p>
        </w:tc>
        <w:tc>
          <w:tcPr>
            <w:tcW w:w="850" w:type="dxa"/>
          </w:tcPr>
          <w:p w:rsidR="00AF28C6" w:rsidRPr="002C2F70" w:rsidRDefault="00747853" w:rsidP="00C5176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6500</w:t>
            </w:r>
          </w:p>
        </w:tc>
        <w:tc>
          <w:tcPr>
            <w:tcW w:w="992" w:type="dxa"/>
          </w:tcPr>
          <w:p w:rsidR="00FD0FA2" w:rsidRPr="002C2F70" w:rsidRDefault="002B4248" w:rsidP="00FD0FA2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1F0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C5176F">
              <w:rPr>
                <w:rFonts w:ascii="Times New Roman" w:eastAsia="Calibri" w:hAnsi="Times New Roman" w:cs="Times New Roman"/>
                <w:sz w:val="20"/>
                <w:szCs w:val="20"/>
              </w:rPr>
              <w:t>.99.0.ББ52АЖ2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AF28C6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2C2F70" w:rsidRDefault="008E1A06" w:rsidP="00D35AB2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2C2F70" w:rsidRDefault="008B20A5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AF28C6" w:rsidRPr="005E1F50" w:rsidTr="00D35AB2">
        <w:trPr>
          <w:trHeight w:val="438"/>
        </w:trPr>
        <w:tc>
          <w:tcPr>
            <w:tcW w:w="771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F28C6" w:rsidRPr="005E1F50" w:rsidRDefault="00AF28C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F28C6" w:rsidRPr="004E10FC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vMerge w:val="restart"/>
          </w:tcPr>
          <w:p w:rsidR="00AF28C6" w:rsidRPr="004E10FC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vMerge w:val="restart"/>
          </w:tcPr>
          <w:p w:rsidR="00AF28C6" w:rsidRPr="004E10FC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  <w:vMerge w:val="restart"/>
          </w:tcPr>
          <w:p w:rsidR="00AF28C6" w:rsidRPr="002C2F70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134" w:type="dxa"/>
            <w:vMerge w:val="restart"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90</w:t>
            </w:r>
          </w:p>
        </w:tc>
        <w:tc>
          <w:tcPr>
            <w:tcW w:w="1418" w:type="dxa"/>
            <w:vMerge w:val="restart"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AF28C6" w:rsidRPr="005E1F50" w:rsidTr="00B54051">
        <w:tc>
          <w:tcPr>
            <w:tcW w:w="771" w:type="dxa"/>
            <w:vAlign w:val="center"/>
          </w:tcPr>
          <w:p w:rsidR="00AF28C6" w:rsidRDefault="00AF28C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Б52АЕ04000</w:t>
            </w:r>
          </w:p>
        </w:tc>
        <w:tc>
          <w:tcPr>
            <w:tcW w:w="851" w:type="dxa"/>
          </w:tcPr>
          <w:p w:rsidR="00AF28C6" w:rsidRPr="003C77C5" w:rsidRDefault="00AF28C6" w:rsidP="00B5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AF28C6" w:rsidRPr="003C77C5" w:rsidRDefault="00AF28C6" w:rsidP="00B5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AF28C6" w:rsidRPr="003C77C5" w:rsidRDefault="00AF28C6" w:rsidP="00B54051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992" w:type="dxa"/>
          </w:tcPr>
          <w:p w:rsidR="00AF28C6" w:rsidRPr="003C77C5" w:rsidRDefault="00AF28C6" w:rsidP="00B5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AF28C6" w:rsidRPr="003C77C5" w:rsidRDefault="00AF28C6" w:rsidP="00B5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</w:tcPr>
          <w:p w:rsidR="00AF28C6" w:rsidRPr="003C77C5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8C6" w:rsidRPr="003C77C5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8C6" w:rsidRPr="003C77C5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8C6" w:rsidRPr="002C2F70" w:rsidRDefault="00AF28C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28C6" w:rsidRPr="002C2F70" w:rsidRDefault="00AF28C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E63FF7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804200О.99.0.ББ52АЖ48</w:t>
            </w:r>
            <w:r w:rsidR="003959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851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3C77C5" w:rsidRDefault="00AF28C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2C2F70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2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2C2F70" w:rsidRDefault="00BC3D7F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2C2F70" w:rsidRDefault="008B20A5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C2F7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39597A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850" w:type="dxa"/>
            <w:vMerge/>
          </w:tcPr>
          <w:p w:rsidR="0039597A" w:rsidRDefault="0039597A" w:rsidP="008E1A06"/>
        </w:tc>
        <w:tc>
          <w:tcPr>
            <w:tcW w:w="992" w:type="dxa"/>
            <w:vMerge/>
          </w:tcPr>
          <w:p w:rsidR="0039597A" w:rsidRDefault="0039597A" w:rsidP="008E1A06"/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1417" w:type="dxa"/>
            <w:vMerge/>
          </w:tcPr>
          <w:p w:rsidR="0039597A" w:rsidRDefault="0039597A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E63FF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.99.0.ББ52АЕ2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="003959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8E1A06" w:rsidRDefault="00A57E8F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Естественно-на</w:t>
            </w:r>
            <w:r w:rsidR="002237C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учная</w:t>
            </w:r>
            <w:proofErr w:type="gramEnd"/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2C2F70" w:rsidRDefault="00747853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45</w:t>
            </w:r>
          </w:p>
        </w:tc>
        <w:tc>
          <w:tcPr>
            <w:tcW w:w="1275" w:type="dxa"/>
            <w:gridSpan w:val="2"/>
          </w:tcPr>
          <w:p w:rsidR="008E1A06" w:rsidRPr="002C2F70" w:rsidRDefault="00747853" w:rsidP="008E1A06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8E1A06" w:rsidRPr="002C2F70" w:rsidRDefault="0005272F" w:rsidP="008E1A06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</w:t>
            </w:r>
            <w:r w:rsidR="005C3292">
              <w:rPr>
                <w:color w:val="C00000"/>
              </w:rPr>
              <w:t>-45</w:t>
            </w:r>
          </w:p>
          <w:p w:rsidR="00F84172" w:rsidRPr="002C2F70" w:rsidRDefault="00F84172" w:rsidP="008E1A06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2п-</w:t>
            </w:r>
            <w:r w:rsidR="00EC6C2A">
              <w:rPr>
                <w:color w:val="C00000"/>
              </w:rPr>
              <w:t>0</w:t>
            </w:r>
          </w:p>
        </w:tc>
        <w:tc>
          <w:tcPr>
            <w:tcW w:w="850" w:type="dxa"/>
          </w:tcPr>
          <w:p w:rsidR="008E1A06" w:rsidRPr="002C2F70" w:rsidRDefault="00747853" w:rsidP="008E1A06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992" w:type="dxa"/>
          </w:tcPr>
          <w:p w:rsidR="008E1A06" w:rsidRPr="002C2F70" w:rsidRDefault="008E1A06" w:rsidP="008E1A06">
            <w:pPr>
              <w:pStyle w:val="ConsPlusNormal"/>
              <w:rPr>
                <w:color w:val="C00000"/>
              </w:rPr>
            </w:pPr>
          </w:p>
        </w:tc>
        <w:tc>
          <w:tcPr>
            <w:tcW w:w="993" w:type="dxa"/>
          </w:tcPr>
          <w:p w:rsidR="008E1A06" w:rsidRPr="002C2F70" w:rsidRDefault="008E1A06" w:rsidP="008E1A06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363881" w:rsidTr="0039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709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363881" w:rsidRPr="00514384" w:rsidRDefault="00363881" w:rsidP="00363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363881" w:rsidRPr="00E25530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363881" w:rsidRPr="002943F7" w:rsidRDefault="00747853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5" w:type="dxa"/>
            <w:gridSpan w:val="2"/>
          </w:tcPr>
          <w:p w:rsidR="00363881" w:rsidRPr="000D6327" w:rsidRDefault="00747853" w:rsidP="003638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3" w:type="dxa"/>
          </w:tcPr>
          <w:p w:rsidR="00363881" w:rsidRDefault="00E63FF7" w:rsidP="00363881">
            <w:pPr>
              <w:pStyle w:val="ConsPlusNormal"/>
            </w:pPr>
            <w:r>
              <w:t>1п-</w:t>
            </w:r>
            <w:r w:rsidR="005C3292">
              <w:t>41</w:t>
            </w:r>
          </w:p>
          <w:p w:rsidR="00A57E8F" w:rsidRPr="00A57E8F" w:rsidRDefault="00A57E8F" w:rsidP="00363881">
            <w:pPr>
              <w:pStyle w:val="ConsPlusNormal"/>
              <w:rPr>
                <w:color w:val="FF0000"/>
              </w:rPr>
            </w:pPr>
            <w:r>
              <w:t>2п-</w:t>
            </w:r>
            <w:r w:rsidR="00C065F1">
              <w:rPr>
                <w:color w:val="FF0000"/>
              </w:rPr>
              <w:t>106</w:t>
            </w:r>
          </w:p>
        </w:tc>
        <w:tc>
          <w:tcPr>
            <w:tcW w:w="850" w:type="dxa"/>
          </w:tcPr>
          <w:p w:rsidR="00363881" w:rsidRDefault="00747853" w:rsidP="00363881">
            <w:pPr>
              <w:pStyle w:val="ConsPlusNormal"/>
            </w:pPr>
            <w:r>
              <w:t>13</w:t>
            </w:r>
          </w:p>
        </w:tc>
        <w:tc>
          <w:tcPr>
            <w:tcW w:w="992" w:type="dxa"/>
          </w:tcPr>
          <w:p w:rsidR="00363881" w:rsidRDefault="00AF28C6" w:rsidP="0036388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63881" w:rsidRDefault="00363881" w:rsidP="00363881">
            <w:pPr>
              <w:pStyle w:val="ConsPlusNormal"/>
            </w:pPr>
          </w:p>
        </w:tc>
        <w:tc>
          <w:tcPr>
            <w:tcW w:w="1417" w:type="dxa"/>
          </w:tcPr>
          <w:p w:rsidR="00363881" w:rsidRDefault="00363881" w:rsidP="00363881">
            <w:pPr>
              <w:pStyle w:val="ConsPlusNormal"/>
            </w:pPr>
          </w:p>
        </w:tc>
      </w:tr>
      <w:tr w:rsidR="00E63FF7" w:rsidTr="0039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Align w:val="center"/>
          </w:tcPr>
          <w:p w:rsidR="00E63FF7" w:rsidRDefault="00E63FF7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E63FF7" w:rsidRDefault="00E63FF7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E63FF7" w:rsidRDefault="00E63FF7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E63FF7" w:rsidRDefault="00E63FF7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E63FF7" w:rsidRDefault="00E63FF7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E63FF7" w:rsidRPr="00514384" w:rsidRDefault="00E63FF7" w:rsidP="00363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3FF7" w:rsidRPr="003C77C5" w:rsidRDefault="00E63FF7" w:rsidP="00E63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E63FF7" w:rsidRPr="003C77C5" w:rsidRDefault="00E63FF7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FF7" w:rsidRPr="003C77C5" w:rsidRDefault="00E63FF7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E63FF7" w:rsidRPr="003C77C5" w:rsidRDefault="00E63FF7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E63FF7" w:rsidRDefault="00747853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275" w:type="dxa"/>
            <w:gridSpan w:val="2"/>
          </w:tcPr>
          <w:p w:rsidR="00E63FF7" w:rsidRDefault="00747853" w:rsidP="003638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993" w:type="dxa"/>
          </w:tcPr>
          <w:p w:rsidR="00E63FF7" w:rsidRDefault="00E63FF7" w:rsidP="00363881">
            <w:pPr>
              <w:pStyle w:val="ConsPlusNormal"/>
            </w:pPr>
            <w:r>
              <w:t>1п-</w:t>
            </w:r>
            <w:r w:rsidR="005C3292">
              <w:t>200</w:t>
            </w:r>
          </w:p>
          <w:p w:rsidR="006F0FAD" w:rsidRDefault="006F0FAD" w:rsidP="00363881">
            <w:pPr>
              <w:pStyle w:val="ConsPlusNormal"/>
            </w:pPr>
            <w:r>
              <w:t>2п-</w:t>
            </w:r>
            <w:r w:rsidRPr="006F0FAD">
              <w:rPr>
                <w:color w:val="FF0000"/>
              </w:rPr>
              <w:t>259</w:t>
            </w:r>
          </w:p>
        </w:tc>
        <w:tc>
          <w:tcPr>
            <w:tcW w:w="850" w:type="dxa"/>
          </w:tcPr>
          <w:p w:rsidR="00E63FF7" w:rsidRPr="00590AB3" w:rsidRDefault="00747853" w:rsidP="00363881">
            <w:pPr>
              <w:pStyle w:val="ConsPlusNormal"/>
              <w:rPr>
                <w:lang w:val="en-US"/>
              </w:rPr>
            </w:pPr>
            <w:r>
              <w:t>46</w:t>
            </w:r>
          </w:p>
        </w:tc>
        <w:tc>
          <w:tcPr>
            <w:tcW w:w="992" w:type="dxa"/>
          </w:tcPr>
          <w:p w:rsidR="00E63FF7" w:rsidRDefault="00AF28C6" w:rsidP="0036388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63FF7" w:rsidRDefault="00E63FF7" w:rsidP="00363881">
            <w:pPr>
              <w:pStyle w:val="ConsPlusNormal"/>
            </w:pPr>
          </w:p>
        </w:tc>
        <w:tc>
          <w:tcPr>
            <w:tcW w:w="1417" w:type="dxa"/>
          </w:tcPr>
          <w:p w:rsidR="00E63FF7" w:rsidRDefault="00E63FF7" w:rsidP="00363881">
            <w:pPr>
              <w:pStyle w:val="ConsPlusNormal"/>
            </w:pPr>
          </w:p>
        </w:tc>
      </w:tr>
    </w:tbl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A4E9F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И.Г.Щеглева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E61B97" w:rsidP="00E072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A300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 "      </w:t>
            </w:r>
            <w:r w:rsidR="00A3006B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              202</w:t>
            </w:r>
            <w:r w:rsidR="00A3006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B20A5"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0D" w:rsidRDefault="00633C0D" w:rsidP="00435853">
      <w:pPr>
        <w:spacing w:after="0" w:line="240" w:lineRule="auto"/>
      </w:pPr>
      <w:r>
        <w:separator/>
      </w:r>
    </w:p>
  </w:endnote>
  <w:endnote w:type="continuationSeparator" w:id="0">
    <w:p w:rsidR="00633C0D" w:rsidRDefault="00633C0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0D" w:rsidRDefault="00633C0D" w:rsidP="00435853">
      <w:pPr>
        <w:spacing w:after="0" w:line="240" w:lineRule="auto"/>
      </w:pPr>
      <w:r>
        <w:separator/>
      </w:r>
    </w:p>
  </w:footnote>
  <w:footnote w:type="continuationSeparator" w:id="0">
    <w:p w:rsidR="00633C0D" w:rsidRDefault="00633C0D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48" w:rsidRDefault="00942C48">
    <w:pPr>
      <w:pStyle w:val="a3"/>
    </w:pPr>
  </w:p>
  <w:p w:rsidR="00942C48" w:rsidRDefault="00942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26"/>
    <w:rsid w:val="00010E6B"/>
    <w:rsid w:val="00011896"/>
    <w:rsid w:val="00013CF1"/>
    <w:rsid w:val="000315B2"/>
    <w:rsid w:val="00040D1A"/>
    <w:rsid w:val="0004162F"/>
    <w:rsid w:val="000424CF"/>
    <w:rsid w:val="00042900"/>
    <w:rsid w:val="000474FF"/>
    <w:rsid w:val="0005272F"/>
    <w:rsid w:val="00076586"/>
    <w:rsid w:val="00077C7B"/>
    <w:rsid w:val="00081D3E"/>
    <w:rsid w:val="000857CE"/>
    <w:rsid w:val="00090FD4"/>
    <w:rsid w:val="0009250E"/>
    <w:rsid w:val="000934A0"/>
    <w:rsid w:val="00095B80"/>
    <w:rsid w:val="000A7993"/>
    <w:rsid w:val="000B757D"/>
    <w:rsid w:val="000C6663"/>
    <w:rsid w:val="000D6275"/>
    <w:rsid w:val="000D6327"/>
    <w:rsid w:val="000F4991"/>
    <w:rsid w:val="000F6CF6"/>
    <w:rsid w:val="0010616D"/>
    <w:rsid w:val="00145F18"/>
    <w:rsid w:val="001503C9"/>
    <w:rsid w:val="00176BFF"/>
    <w:rsid w:val="00180AB9"/>
    <w:rsid w:val="00194FD1"/>
    <w:rsid w:val="001A0074"/>
    <w:rsid w:val="001A08BA"/>
    <w:rsid w:val="001A3C2B"/>
    <w:rsid w:val="001B40EE"/>
    <w:rsid w:val="001B663D"/>
    <w:rsid w:val="001D0BE9"/>
    <w:rsid w:val="001D367F"/>
    <w:rsid w:val="001E0CC4"/>
    <w:rsid w:val="001F0785"/>
    <w:rsid w:val="002009B2"/>
    <w:rsid w:val="00205EDA"/>
    <w:rsid w:val="002237C1"/>
    <w:rsid w:val="00230587"/>
    <w:rsid w:val="00231061"/>
    <w:rsid w:val="0023584B"/>
    <w:rsid w:val="00235894"/>
    <w:rsid w:val="00252E1C"/>
    <w:rsid w:val="00256AAB"/>
    <w:rsid w:val="00262C42"/>
    <w:rsid w:val="002758D8"/>
    <w:rsid w:val="00281BF8"/>
    <w:rsid w:val="00297F3C"/>
    <w:rsid w:val="002A717F"/>
    <w:rsid w:val="002B2CB9"/>
    <w:rsid w:val="002B4248"/>
    <w:rsid w:val="002C2F70"/>
    <w:rsid w:val="002D5D8A"/>
    <w:rsid w:val="002E0D84"/>
    <w:rsid w:val="002E1F68"/>
    <w:rsid w:val="002E3F2D"/>
    <w:rsid w:val="00303892"/>
    <w:rsid w:val="003078A9"/>
    <w:rsid w:val="00326888"/>
    <w:rsid w:val="0033091D"/>
    <w:rsid w:val="00330D85"/>
    <w:rsid w:val="003424F4"/>
    <w:rsid w:val="00363881"/>
    <w:rsid w:val="00363C23"/>
    <w:rsid w:val="0036425A"/>
    <w:rsid w:val="0039597A"/>
    <w:rsid w:val="00396FD7"/>
    <w:rsid w:val="003A15FB"/>
    <w:rsid w:val="003B0E89"/>
    <w:rsid w:val="003C27F1"/>
    <w:rsid w:val="003C3CA0"/>
    <w:rsid w:val="003C7B88"/>
    <w:rsid w:val="003E214F"/>
    <w:rsid w:val="0040474D"/>
    <w:rsid w:val="00406C5B"/>
    <w:rsid w:val="0042247F"/>
    <w:rsid w:val="00422DC1"/>
    <w:rsid w:val="00433993"/>
    <w:rsid w:val="00435853"/>
    <w:rsid w:val="00441BCD"/>
    <w:rsid w:val="00444234"/>
    <w:rsid w:val="00446383"/>
    <w:rsid w:val="004555B3"/>
    <w:rsid w:val="0046164B"/>
    <w:rsid w:val="00461CED"/>
    <w:rsid w:val="004722E4"/>
    <w:rsid w:val="00474CD4"/>
    <w:rsid w:val="00476B99"/>
    <w:rsid w:val="00486613"/>
    <w:rsid w:val="004C04AF"/>
    <w:rsid w:val="004D31ED"/>
    <w:rsid w:val="004D3EB1"/>
    <w:rsid w:val="004E1B02"/>
    <w:rsid w:val="004E5719"/>
    <w:rsid w:val="004E73CC"/>
    <w:rsid w:val="004F48B1"/>
    <w:rsid w:val="005061A9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0AB3"/>
    <w:rsid w:val="00591FA5"/>
    <w:rsid w:val="00597464"/>
    <w:rsid w:val="005A6FD3"/>
    <w:rsid w:val="005A781A"/>
    <w:rsid w:val="005B0E27"/>
    <w:rsid w:val="005B691E"/>
    <w:rsid w:val="005B7121"/>
    <w:rsid w:val="005C15CB"/>
    <w:rsid w:val="005C3292"/>
    <w:rsid w:val="005E0578"/>
    <w:rsid w:val="005E1F50"/>
    <w:rsid w:val="005E56E5"/>
    <w:rsid w:val="005E5E8D"/>
    <w:rsid w:val="00601B12"/>
    <w:rsid w:val="0061193B"/>
    <w:rsid w:val="0061368F"/>
    <w:rsid w:val="00633C0D"/>
    <w:rsid w:val="00640E76"/>
    <w:rsid w:val="00640F6B"/>
    <w:rsid w:val="006716C1"/>
    <w:rsid w:val="00677A2E"/>
    <w:rsid w:val="00681802"/>
    <w:rsid w:val="00694786"/>
    <w:rsid w:val="006B05F8"/>
    <w:rsid w:val="006C4973"/>
    <w:rsid w:val="006D0065"/>
    <w:rsid w:val="006D5A74"/>
    <w:rsid w:val="006F0FAD"/>
    <w:rsid w:val="007066C5"/>
    <w:rsid w:val="007103FE"/>
    <w:rsid w:val="007118A8"/>
    <w:rsid w:val="00711B8E"/>
    <w:rsid w:val="00713F3E"/>
    <w:rsid w:val="00737751"/>
    <w:rsid w:val="00747853"/>
    <w:rsid w:val="00763A74"/>
    <w:rsid w:val="00784F63"/>
    <w:rsid w:val="007A316E"/>
    <w:rsid w:val="007C0FB4"/>
    <w:rsid w:val="007C3A3B"/>
    <w:rsid w:val="007E3B1A"/>
    <w:rsid w:val="00805D63"/>
    <w:rsid w:val="00823EDF"/>
    <w:rsid w:val="00870CAF"/>
    <w:rsid w:val="00880A39"/>
    <w:rsid w:val="00894FF1"/>
    <w:rsid w:val="008B20A5"/>
    <w:rsid w:val="008B3C09"/>
    <w:rsid w:val="008C567B"/>
    <w:rsid w:val="008E1A06"/>
    <w:rsid w:val="00912E1E"/>
    <w:rsid w:val="009337DB"/>
    <w:rsid w:val="00942C48"/>
    <w:rsid w:val="009559CE"/>
    <w:rsid w:val="009651F3"/>
    <w:rsid w:val="009667FB"/>
    <w:rsid w:val="00976622"/>
    <w:rsid w:val="00990C04"/>
    <w:rsid w:val="009B179A"/>
    <w:rsid w:val="009C26AD"/>
    <w:rsid w:val="009C67B2"/>
    <w:rsid w:val="009D693E"/>
    <w:rsid w:val="009F3240"/>
    <w:rsid w:val="00A006F3"/>
    <w:rsid w:val="00A05603"/>
    <w:rsid w:val="00A16C9F"/>
    <w:rsid w:val="00A17F03"/>
    <w:rsid w:val="00A3006B"/>
    <w:rsid w:val="00A35680"/>
    <w:rsid w:val="00A444A3"/>
    <w:rsid w:val="00A57E8F"/>
    <w:rsid w:val="00A659B8"/>
    <w:rsid w:val="00A70FA7"/>
    <w:rsid w:val="00A829DB"/>
    <w:rsid w:val="00A86E2B"/>
    <w:rsid w:val="00A95192"/>
    <w:rsid w:val="00AC60EF"/>
    <w:rsid w:val="00AC6C72"/>
    <w:rsid w:val="00AD0548"/>
    <w:rsid w:val="00AD46BC"/>
    <w:rsid w:val="00AE01E6"/>
    <w:rsid w:val="00AF28C6"/>
    <w:rsid w:val="00AF2F45"/>
    <w:rsid w:val="00AF6210"/>
    <w:rsid w:val="00AF6DA5"/>
    <w:rsid w:val="00B23E49"/>
    <w:rsid w:val="00B25AFB"/>
    <w:rsid w:val="00B31625"/>
    <w:rsid w:val="00B342F1"/>
    <w:rsid w:val="00B41946"/>
    <w:rsid w:val="00B41F9B"/>
    <w:rsid w:val="00B471AF"/>
    <w:rsid w:val="00B538EA"/>
    <w:rsid w:val="00B54051"/>
    <w:rsid w:val="00B571D8"/>
    <w:rsid w:val="00B82A1A"/>
    <w:rsid w:val="00B97444"/>
    <w:rsid w:val="00B97682"/>
    <w:rsid w:val="00BB4769"/>
    <w:rsid w:val="00BC3D7F"/>
    <w:rsid w:val="00BC589A"/>
    <w:rsid w:val="00BD1173"/>
    <w:rsid w:val="00BD3E0B"/>
    <w:rsid w:val="00BE641C"/>
    <w:rsid w:val="00C022AC"/>
    <w:rsid w:val="00C0438D"/>
    <w:rsid w:val="00C055CA"/>
    <w:rsid w:val="00C065F1"/>
    <w:rsid w:val="00C15ACB"/>
    <w:rsid w:val="00C30542"/>
    <w:rsid w:val="00C405DF"/>
    <w:rsid w:val="00C516CA"/>
    <w:rsid w:val="00C5176F"/>
    <w:rsid w:val="00C532E6"/>
    <w:rsid w:val="00C5501A"/>
    <w:rsid w:val="00C6149D"/>
    <w:rsid w:val="00C61D5A"/>
    <w:rsid w:val="00C810D0"/>
    <w:rsid w:val="00C862B6"/>
    <w:rsid w:val="00C87597"/>
    <w:rsid w:val="00C94CEC"/>
    <w:rsid w:val="00CA0C56"/>
    <w:rsid w:val="00CA3717"/>
    <w:rsid w:val="00CB1DDF"/>
    <w:rsid w:val="00CB4AF3"/>
    <w:rsid w:val="00CB6206"/>
    <w:rsid w:val="00CB7AF4"/>
    <w:rsid w:val="00CC1372"/>
    <w:rsid w:val="00CD4307"/>
    <w:rsid w:val="00CE0E35"/>
    <w:rsid w:val="00CF11EA"/>
    <w:rsid w:val="00CF5639"/>
    <w:rsid w:val="00CF599A"/>
    <w:rsid w:val="00CF5B4A"/>
    <w:rsid w:val="00D02E51"/>
    <w:rsid w:val="00D13C60"/>
    <w:rsid w:val="00D30207"/>
    <w:rsid w:val="00D30C9D"/>
    <w:rsid w:val="00D35AB2"/>
    <w:rsid w:val="00D42732"/>
    <w:rsid w:val="00D4356D"/>
    <w:rsid w:val="00D541C8"/>
    <w:rsid w:val="00D61AAA"/>
    <w:rsid w:val="00D825E8"/>
    <w:rsid w:val="00D92636"/>
    <w:rsid w:val="00DB2F4C"/>
    <w:rsid w:val="00DD292A"/>
    <w:rsid w:val="00DD3BB5"/>
    <w:rsid w:val="00DD4B3B"/>
    <w:rsid w:val="00DD5982"/>
    <w:rsid w:val="00DF6AA5"/>
    <w:rsid w:val="00E07299"/>
    <w:rsid w:val="00E145A5"/>
    <w:rsid w:val="00E2121B"/>
    <w:rsid w:val="00E37417"/>
    <w:rsid w:val="00E61B97"/>
    <w:rsid w:val="00E63FF7"/>
    <w:rsid w:val="00E90A2F"/>
    <w:rsid w:val="00E912D1"/>
    <w:rsid w:val="00E95E5B"/>
    <w:rsid w:val="00EB263C"/>
    <w:rsid w:val="00EC6C2A"/>
    <w:rsid w:val="00ED43B3"/>
    <w:rsid w:val="00EE5052"/>
    <w:rsid w:val="00F40F96"/>
    <w:rsid w:val="00F46A6D"/>
    <w:rsid w:val="00F84172"/>
    <w:rsid w:val="00F878C0"/>
    <w:rsid w:val="00FA4E9F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DE59-39F9-4A87-8865-8E774C2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3804</TotalTime>
  <Pages>27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183</cp:revision>
  <cp:lastPrinted>2023-07-07T07:33:00Z</cp:lastPrinted>
  <dcterms:created xsi:type="dcterms:W3CDTF">2021-02-19T13:35:00Z</dcterms:created>
  <dcterms:modified xsi:type="dcterms:W3CDTF">2024-01-29T08:51:00Z</dcterms:modified>
</cp:coreProperties>
</file>