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6733" w:rsidRDefault="00E06733" w:rsidP="00E06733">
      <w:pPr>
        <w:ind w:firstLine="540"/>
        <w:jc w:val="center"/>
        <w:rPr>
          <w:b/>
        </w:rPr>
      </w:pPr>
      <w:r>
        <w:rPr>
          <w:b/>
        </w:rPr>
        <w:t>Информационная карта</w:t>
      </w:r>
    </w:p>
    <w:p w:rsidR="00E06733" w:rsidRPr="008E3179" w:rsidRDefault="00E06733" w:rsidP="00E06733">
      <w:pPr>
        <w:jc w:val="center"/>
      </w:pPr>
      <w:r>
        <w:t xml:space="preserve">состояния службы психолого-педагогического и </w:t>
      </w:r>
      <w:proofErr w:type="gramStart"/>
      <w:r>
        <w:t>медико-социального</w:t>
      </w:r>
      <w:proofErr w:type="gramEnd"/>
      <w:r>
        <w:t xml:space="preserve"> сопровождения в образовании</w:t>
      </w:r>
    </w:p>
    <w:p w:rsidR="00B00B72" w:rsidRPr="00B00B72" w:rsidRDefault="00B00B72" w:rsidP="00E06733">
      <w:pPr>
        <w:jc w:val="center"/>
      </w:pPr>
      <w:r>
        <w:t>в Кичменгско – Городецком муниципальном районе</w:t>
      </w:r>
    </w:p>
    <w:p w:rsidR="00E06733" w:rsidRDefault="00E06733" w:rsidP="00E06733">
      <w:pPr>
        <w:suppressAutoHyphens/>
        <w:ind w:firstLine="539"/>
        <w:jc w:val="center"/>
      </w:pPr>
    </w:p>
    <w:p w:rsidR="00B00B72" w:rsidRDefault="00E06733" w:rsidP="00B00B72">
      <w:pPr>
        <w:suppressAutoHyphens/>
        <w:ind w:firstLine="708"/>
      </w:pPr>
      <w:r>
        <w:t>Ф.И.О. специалиста органа управления образованием муниципального района / городского округа, ответственного за обобщение информации в МР / ГО (Ф.И.О. и должность ответственного за обобщение информации в образовательной организации)*</w:t>
      </w:r>
      <w:r>
        <w:rPr>
          <w:rStyle w:val="a6"/>
        </w:rPr>
        <w:footnoteReference w:id="1"/>
      </w:r>
      <w:r>
        <w:t xml:space="preserve"> (контактный телефон, </w:t>
      </w:r>
      <w:r>
        <w:rPr>
          <w:lang w:val="en-US"/>
        </w:rPr>
        <w:t>e</w:t>
      </w:r>
      <w:r>
        <w:t>-</w:t>
      </w:r>
      <w:r>
        <w:rPr>
          <w:lang w:val="en-US"/>
        </w:rPr>
        <w:t>mail</w:t>
      </w:r>
      <w:r>
        <w:t>):</w:t>
      </w:r>
    </w:p>
    <w:p w:rsidR="00E06733" w:rsidRPr="00B00B72" w:rsidRDefault="00E06733" w:rsidP="00B00B72">
      <w:pPr>
        <w:suppressAutoHyphens/>
      </w:pPr>
      <w:r>
        <w:t xml:space="preserve"> _____</w:t>
      </w:r>
      <w:r w:rsidR="00B00B72" w:rsidRPr="00B00B72">
        <w:rPr>
          <w:u w:val="single"/>
        </w:rPr>
        <w:t>Уксусова Ольга Аркадьевна, методист КУ «Центр по обеспечению деятельности учреждений образования»</w:t>
      </w:r>
      <w:r w:rsidR="00B00B72">
        <w:rPr>
          <w:u w:val="single"/>
        </w:rPr>
        <w:t>, тел. 8 (817 40) 2-17-57</w:t>
      </w:r>
      <w:r w:rsidRPr="00B00B72">
        <w:rPr>
          <w:u w:val="single"/>
        </w:rPr>
        <w:t>_____________</w:t>
      </w:r>
      <w:r w:rsidR="00B00B72" w:rsidRPr="00B00B72">
        <w:rPr>
          <w:u w:val="single"/>
        </w:rPr>
        <w:t>_______________</w:t>
      </w:r>
    </w:p>
    <w:p w:rsidR="00E06733" w:rsidRDefault="00E06733" w:rsidP="00E06733">
      <w:pPr>
        <w:rPr>
          <w:b/>
        </w:rPr>
      </w:pPr>
    </w:p>
    <w:p w:rsidR="00E06733" w:rsidRDefault="00E06733" w:rsidP="00E06733">
      <w:pPr>
        <w:suppressAutoHyphens/>
        <w:jc w:val="both"/>
      </w:pPr>
      <w:r>
        <w:t>1. Наличие нормативных правовых документов муниципального уровня, регламентирующих ППМС-сопровождение:</w:t>
      </w:r>
    </w:p>
    <w:p w:rsidR="00E06733" w:rsidRDefault="00E06733" w:rsidP="00E06733">
      <w:pPr>
        <w:numPr>
          <w:ilvl w:val="0"/>
          <w:numId w:val="1"/>
        </w:numPr>
        <w:suppressAutoHyphens/>
        <w:jc w:val="both"/>
      </w:pPr>
      <w:r>
        <w:t xml:space="preserve">Обозначение направления ППМС-сопровождения в Положении </w:t>
      </w:r>
      <w:r>
        <w:rPr>
          <w:rStyle w:val="a3"/>
          <w:bCs/>
        </w:rPr>
        <w:t>об управлении образования муниципального района</w:t>
      </w:r>
      <w:r>
        <w:t xml:space="preserve"> / городского</w:t>
      </w:r>
      <w:r w:rsidR="00B00B72">
        <w:t xml:space="preserve"> округа </w:t>
      </w:r>
      <w:proofErr w:type="gramStart"/>
      <w:r w:rsidR="00B00B72">
        <w:t>–д</w:t>
      </w:r>
      <w:proofErr w:type="gramEnd"/>
      <w:r w:rsidR="00B00B72">
        <w:t>а.</w:t>
      </w:r>
      <w:bookmarkStart w:id="0" w:name="_GoBack"/>
      <w:bookmarkEnd w:id="0"/>
    </w:p>
    <w:p w:rsidR="00E06733" w:rsidRDefault="00E06733" w:rsidP="00E06733">
      <w:pPr>
        <w:numPr>
          <w:ilvl w:val="0"/>
          <w:numId w:val="1"/>
        </w:numPr>
        <w:suppressAutoHyphens/>
        <w:jc w:val="both"/>
      </w:pPr>
      <w:r>
        <w:t>Раздел ППМС-сопровождения в Программе развития му</w:t>
      </w:r>
      <w:r w:rsidR="00B00B72">
        <w:t xml:space="preserve">ниципальной системы образования </w:t>
      </w:r>
      <w:proofErr w:type="gramStart"/>
      <w:r w:rsidR="00B00B72">
        <w:t>–д</w:t>
      </w:r>
      <w:proofErr w:type="gramEnd"/>
      <w:r w:rsidR="00B00B72">
        <w:t>а.</w:t>
      </w:r>
    </w:p>
    <w:p w:rsidR="00E06733" w:rsidRDefault="00E06733" w:rsidP="00E06733">
      <w:pPr>
        <w:numPr>
          <w:ilvl w:val="0"/>
          <w:numId w:val="1"/>
        </w:numPr>
        <w:suppressAutoHyphens/>
        <w:jc w:val="both"/>
      </w:pPr>
      <w:r>
        <w:t>Положение о ППМС-сопр</w:t>
      </w:r>
      <w:r w:rsidR="00B00B72">
        <w:t>овождении муниципального уровня (проект</w:t>
      </w:r>
      <w:proofErr w:type="gramStart"/>
      <w:r w:rsidR="00B00B72">
        <w:t>)-</w:t>
      </w:r>
      <w:proofErr w:type="gramEnd"/>
      <w:r w:rsidR="00B00B72">
        <w:t>да.</w:t>
      </w:r>
    </w:p>
    <w:p w:rsidR="00E06733" w:rsidRDefault="00E06733" w:rsidP="00E06733">
      <w:pPr>
        <w:numPr>
          <w:ilvl w:val="0"/>
          <w:numId w:val="1"/>
        </w:numPr>
        <w:suppressAutoHyphens/>
        <w:jc w:val="both"/>
      </w:pPr>
      <w:r>
        <w:t xml:space="preserve">Положение о координационном совете ППМС-сопровождения </w:t>
      </w:r>
      <w:r w:rsidR="00B00B72">
        <w:t>(проект)- да</w:t>
      </w:r>
      <w:r>
        <w:t>;</w:t>
      </w:r>
    </w:p>
    <w:p w:rsidR="00E06733" w:rsidRDefault="00B00B72" w:rsidP="00E06733">
      <w:pPr>
        <w:numPr>
          <w:ilvl w:val="0"/>
          <w:numId w:val="1"/>
        </w:numPr>
        <w:suppressAutoHyphens/>
        <w:jc w:val="both"/>
      </w:pPr>
      <w:r>
        <w:t xml:space="preserve">Примерный договор </w:t>
      </w:r>
      <w:r w:rsidR="00E06733">
        <w:t xml:space="preserve"> сетево</w:t>
      </w:r>
      <w:r>
        <w:t>го</w:t>
      </w:r>
      <w:r w:rsidR="00E06733">
        <w:t xml:space="preserve"> взаимодействи</w:t>
      </w:r>
      <w:r>
        <w:t>я</w:t>
      </w:r>
      <w:r w:rsidR="00E06733">
        <w:t xml:space="preserve"> с целью обеспечения ППМС-сопровождения</w:t>
      </w:r>
      <w:r>
        <w:t xml:space="preserve"> - да.</w:t>
      </w:r>
    </w:p>
    <w:p w:rsidR="00E06733" w:rsidRDefault="00E06733" w:rsidP="00E06733">
      <w:pPr>
        <w:numPr>
          <w:ilvl w:val="0"/>
          <w:numId w:val="1"/>
        </w:numPr>
        <w:suppressAutoHyphens/>
        <w:jc w:val="both"/>
      </w:pPr>
      <w:r>
        <w:t>Соглашения о совместной деятельности с организациями-партнерами по ППМС-сопровождению</w:t>
      </w:r>
      <w:r w:rsidR="00B00B72">
        <w:t xml:space="preserve">  </w:t>
      </w:r>
      <w:proofErr w:type="gramStart"/>
      <w:r w:rsidR="00B00B72">
        <w:t>-н</w:t>
      </w:r>
      <w:proofErr w:type="gramEnd"/>
      <w:r w:rsidR="00B00B72">
        <w:t>ет</w:t>
      </w:r>
      <w:r>
        <w:t>;</w:t>
      </w:r>
    </w:p>
    <w:p w:rsidR="00E06733" w:rsidRDefault="00E06733" w:rsidP="00E06733">
      <w:pPr>
        <w:numPr>
          <w:ilvl w:val="0"/>
          <w:numId w:val="1"/>
        </w:numPr>
        <w:suppressAutoHyphens/>
        <w:jc w:val="both"/>
      </w:pPr>
      <w:r>
        <w:t>Договор с ПМСС-центро</w:t>
      </w:r>
      <w:proofErr w:type="gramStart"/>
      <w:r>
        <w:t>м</w:t>
      </w:r>
      <w:r w:rsidR="00B00B72">
        <w:t>-</w:t>
      </w:r>
      <w:proofErr w:type="gramEnd"/>
      <w:r w:rsidR="00B00B72">
        <w:t xml:space="preserve"> да</w:t>
      </w:r>
      <w:r>
        <w:t>;</w:t>
      </w:r>
    </w:p>
    <w:p w:rsidR="00E06733" w:rsidRDefault="00B00B72" w:rsidP="00E06733">
      <w:pPr>
        <w:numPr>
          <w:ilvl w:val="0"/>
          <w:numId w:val="1"/>
        </w:numPr>
        <w:suppressAutoHyphens/>
        <w:jc w:val="both"/>
      </w:pPr>
      <w:r>
        <w:t>Положение о районном методическом объединении педагогических работников Кичменгско – Городецкого муниципального района.</w:t>
      </w:r>
    </w:p>
    <w:p w:rsidR="00E06733" w:rsidRDefault="00E06733" w:rsidP="00E06733">
      <w:pPr>
        <w:suppressAutoHyphens/>
        <w:jc w:val="both"/>
      </w:pPr>
    </w:p>
    <w:p w:rsidR="00E06733" w:rsidRDefault="00E06733" w:rsidP="00E06733">
      <w:pPr>
        <w:suppressAutoHyphens/>
        <w:ind w:left="142"/>
        <w:jc w:val="both"/>
      </w:pPr>
      <w:r>
        <w:t>2*. Наличие нормативных правовых документов институционального уровня, регламентирующих ППМС-сопровождение (в % образовательных организаций для МР/ГО)</w:t>
      </w:r>
    </w:p>
    <w:p w:rsidR="00E06733" w:rsidRDefault="00E06733" w:rsidP="00E06733">
      <w:pPr>
        <w:suppressAutoHyphens/>
        <w:ind w:left="142"/>
        <w:jc w:val="both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56"/>
        <w:gridCol w:w="4530"/>
        <w:gridCol w:w="876"/>
        <w:gridCol w:w="2504"/>
        <w:gridCol w:w="1205"/>
      </w:tblGrid>
      <w:tr w:rsidR="00E06733" w:rsidTr="00B00B72"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733" w:rsidRDefault="00E06733">
            <w:pPr>
              <w:suppressAutoHyphens/>
              <w:jc w:val="both"/>
            </w:pPr>
          </w:p>
        </w:tc>
        <w:tc>
          <w:tcPr>
            <w:tcW w:w="2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6733" w:rsidRDefault="00E06733">
            <w:pPr>
              <w:suppressAutoHyphens/>
              <w:jc w:val="both"/>
            </w:pPr>
            <w:r>
              <w:t>Нормативные правовые документы институционального уровня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6733" w:rsidRDefault="00E06733">
            <w:pPr>
              <w:suppressAutoHyphens/>
              <w:jc w:val="both"/>
            </w:pPr>
            <w:r>
              <w:t xml:space="preserve">Кол-во </w:t>
            </w:r>
          </w:p>
          <w:p w:rsidR="00E06733" w:rsidRDefault="00E06733">
            <w:pPr>
              <w:suppressAutoHyphens/>
              <w:jc w:val="both"/>
            </w:pPr>
            <w:r>
              <w:t xml:space="preserve">ДОО </w:t>
            </w:r>
          </w:p>
          <w:p w:rsidR="00E06733" w:rsidRDefault="00E06733">
            <w:pPr>
              <w:suppressAutoHyphens/>
              <w:jc w:val="both"/>
            </w:pPr>
            <w:r>
              <w:t>(в %)</w:t>
            </w:r>
          </w:p>
        </w:tc>
        <w:tc>
          <w:tcPr>
            <w:tcW w:w="1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6733" w:rsidRDefault="00E06733">
            <w:pPr>
              <w:suppressAutoHyphens/>
              <w:jc w:val="both"/>
            </w:pPr>
            <w:r>
              <w:t>Кол-во общеобразовательных организаций</w:t>
            </w:r>
          </w:p>
          <w:p w:rsidR="00E06733" w:rsidRDefault="00E06733">
            <w:pPr>
              <w:suppressAutoHyphens/>
              <w:jc w:val="both"/>
            </w:pPr>
            <w:r>
              <w:t>(в %)</w:t>
            </w: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6733" w:rsidRDefault="00E06733">
            <w:pPr>
              <w:suppressAutoHyphens/>
              <w:jc w:val="both"/>
            </w:pPr>
            <w:r>
              <w:t>СПО (отметьте значком «+»)</w:t>
            </w:r>
          </w:p>
        </w:tc>
      </w:tr>
      <w:tr w:rsidR="00E06733" w:rsidTr="00B00B72"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6733" w:rsidRDefault="00E06733">
            <w:pPr>
              <w:suppressAutoHyphens/>
              <w:jc w:val="both"/>
            </w:pPr>
            <w:r>
              <w:t>01</w:t>
            </w:r>
          </w:p>
        </w:tc>
        <w:tc>
          <w:tcPr>
            <w:tcW w:w="2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6733" w:rsidRDefault="00E06733">
            <w:pPr>
              <w:suppressAutoHyphens/>
              <w:jc w:val="both"/>
            </w:pPr>
            <w:r>
              <w:t>Положение о Службе ППМС-сопровождении образовательной организации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733" w:rsidRPr="00B01511" w:rsidRDefault="008E3179">
            <w:pPr>
              <w:suppressAutoHyphens/>
              <w:jc w:val="both"/>
              <w:rPr>
                <w:b/>
              </w:rPr>
            </w:pPr>
            <w:r w:rsidRPr="00B01511">
              <w:rPr>
                <w:b/>
              </w:rPr>
              <w:t>14,3%</w:t>
            </w:r>
          </w:p>
        </w:tc>
        <w:tc>
          <w:tcPr>
            <w:tcW w:w="1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733" w:rsidRPr="00B01511" w:rsidRDefault="008E3179">
            <w:pPr>
              <w:suppressAutoHyphens/>
              <w:jc w:val="both"/>
              <w:rPr>
                <w:b/>
              </w:rPr>
            </w:pPr>
            <w:r w:rsidRPr="00B01511">
              <w:rPr>
                <w:b/>
              </w:rPr>
              <w:t>43%</w:t>
            </w: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733" w:rsidRDefault="00E06733">
            <w:pPr>
              <w:suppressAutoHyphens/>
              <w:jc w:val="both"/>
            </w:pPr>
          </w:p>
        </w:tc>
      </w:tr>
      <w:tr w:rsidR="00E06733" w:rsidTr="00B00B72"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6733" w:rsidRDefault="00E06733">
            <w:pPr>
              <w:suppressAutoHyphens/>
              <w:jc w:val="both"/>
            </w:pPr>
            <w:r>
              <w:t>02</w:t>
            </w:r>
          </w:p>
        </w:tc>
        <w:tc>
          <w:tcPr>
            <w:tcW w:w="2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6733" w:rsidRDefault="00E06733">
            <w:pPr>
              <w:suppressAutoHyphens/>
              <w:jc w:val="both"/>
            </w:pPr>
            <w:r>
              <w:t>Положение о координационном совете ППМС</w:t>
            </w:r>
          </w:p>
          <w:p w:rsidR="00E06733" w:rsidRDefault="00E06733">
            <w:pPr>
              <w:suppressAutoHyphens/>
              <w:jc w:val="both"/>
            </w:pPr>
            <w:r>
              <w:t>-сопровождения (</w:t>
            </w:r>
            <w:proofErr w:type="gramStart"/>
            <w:r>
              <w:t>ином</w:t>
            </w:r>
            <w:proofErr w:type="gramEnd"/>
            <w:r>
              <w:t xml:space="preserve"> коллегиальном органе)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733" w:rsidRPr="00B01511" w:rsidRDefault="008E3179">
            <w:pPr>
              <w:suppressAutoHyphens/>
              <w:jc w:val="both"/>
              <w:rPr>
                <w:b/>
              </w:rPr>
            </w:pPr>
            <w:r w:rsidRPr="00B01511">
              <w:rPr>
                <w:b/>
              </w:rPr>
              <w:t>0</w:t>
            </w:r>
          </w:p>
        </w:tc>
        <w:tc>
          <w:tcPr>
            <w:tcW w:w="1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733" w:rsidRPr="00B01511" w:rsidRDefault="008E3179">
            <w:pPr>
              <w:suppressAutoHyphens/>
              <w:jc w:val="both"/>
              <w:rPr>
                <w:b/>
              </w:rPr>
            </w:pPr>
            <w:r w:rsidRPr="00B01511">
              <w:rPr>
                <w:b/>
              </w:rPr>
              <w:t>0</w:t>
            </w: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733" w:rsidRDefault="00E06733">
            <w:pPr>
              <w:suppressAutoHyphens/>
              <w:jc w:val="both"/>
            </w:pPr>
          </w:p>
        </w:tc>
      </w:tr>
      <w:tr w:rsidR="00E06733" w:rsidTr="00B00B72"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6733" w:rsidRDefault="00E06733">
            <w:pPr>
              <w:suppressAutoHyphens/>
              <w:jc w:val="both"/>
            </w:pPr>
            <w:r>
              <w:t>03</w:t>
            </w:r>
          </w:p>
        </w:tc>
        <w:tc>
          <w:tcPr>
            <w:tcW w:w="2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6733" w:rsidRDefault="00E06733">
            <w:pPr>
              <w:suppressAutoHyphens/>
              <w:jc w:val="both"/>
            </w:pPr>
            <w:r>
              <w:t>Положение о сетевом взаимодействии с целью обеспечения ППМС-сопровождения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733" w:rsidRPr="00B01511" w:rsidRDefault="008E3179">
            <w:pPr>
              <w:suppressAutoHyphens/>
              <w:jc w:val="both"/>
              <w:rPr>
                <w:b/>
              </w:rPr>
            </w:pPr>
            <w:r w:rsidRPr="00B01511">
              <w:rPr>
                <w:b/>
              </w:rPr>
              <w:t>43%</w:t>
            </w:r>
          </w:p>
        </w:tc>
        <w:tc>
          <w:tcPr>
            <w:tcW w:w="1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733" w:rsidRPr="00B01511" w:rsidRDefault="008E3179">
            <w:pPr>
              <w:suppressAutoHyphens/>
              <w:jc w:val="both"/>
              <w:rPr>
                <w:b/>
              </w:rPr>
            </w:pPr>
            <w:r w:rsidRPr="00B01511">
              <w:rPr>
                <w:b/>
              </w:rPr>
              <w:t>28,6%</w:t>
            </w: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733" w:rsidRDefault="00E06733">
            <w:pPr>
              <w:suppressAutoHyphens/>
              <w:jc w:val="both"/>
            </w:pPr>
          </w:p>
        </w:tc>
      </w:tr>
      <w:tr w:rsidR="00E06733" w:rsidTr="00B00B72"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6733" w:rsidRDefault="00E06733">
            <w:pPr>
              <w:suppressAutoHyphens/>
              <w:jc w:val="both"/>
            </w:pPr>
            <w:r>
              <w:lastRenderedPageBreak/>
              <w:t>04</w:t>
            </w:r>
          </w:p>
        </w:tc>
        <w:tc>
          <w:tcPr>
            <w:tcW w:w="2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6733" w:rsidRDefault="00E06733">
            <w:pPr>
              <w:suppressAutoHyphens/>
              <w:jc w:val="both"/>
            </w:pPr>
            <w:r>
              <w:t>Соглашения о совместной деятельности с организациями-партнерами по ППМС-сопровождению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733" w:rsidRPr="00B01511" w:rsidRDefault="008E3179">
            <w:pPr>
              <w:suppressAutoHyphens/>
              <w:jc w:val="both"/>
              <w:rPr>
                <w:b/>
              </w:rPr>
            </w:pPr>
            <w:r w:rsidRPr="00B01511">
              <w:rPr>
                <w:b/>
              </w:rPr>
              <w:t>0</w:t>
            </w:r>
          </w:p>
        </w:tc>
        <w:tc>
          <w:tcPr>
            <w:tcW w:w="1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733" w:rsidRPr="00B01511" w:rsidRDefault="008E3179">
            <w:pPr>
              <w:suppressAutoHyphens/>
              <w:jc w:val="both"/>
              <w:rPr>
                <w:b/>
              </w:rPr>
            </w:pPr>
            <w:r w:rsidRPr="00B01511">
              <w:rPr>
                <w:b/>
              </w:rPr>
              <w:t>0</w:t>
            </w: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733" w:rsidRDefault="00E06733">
            <w:pPr>
              <w:suppressAutoHyphens/>
              <w:jc w:val="both"/>
            </w:pPr>
          </w:p>
        </w:tc>
      </w:tr>
      <w:tr w:rsidR="00E06733" w:rsidTr="00B00B72"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6733" w:rsidRDefault="00E06733">
            <w:pPr>
              <w:suppressAutoHyphens/>
              <w:jc w:val="both"/>
            </w:pPr>
            <w:r>
              <w:t>05</w:t>
            </w:r>
          </w:p>
        </w:tc>
        <w:tc>
          <w:tcPr>
            <w:tcW w:w="2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6733" w:rsidRDefault="00E06733">
            <w:pPr>
              <w:suppressAutoHyphens/>
              <w:jc w:val="both"/>
            </w:pPr>
            <w:r>
              <w:t>Договор с центром ППМСП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733" w:rsidRPr="00B01511" w:rsidRDefault="008E3179">
            <w:pPr>
              <w:suppressAutoHyphens/>
              <w:jc w:val="both"/>
              <w:rPr>
                <w:b/>
              </w:rPr>
            </w:pPr>
            <w:r w:rsidRPr="00B01511">
              <w:rPr>
                <w:b/>
              </w:rPr>
              <w:t>0</w:t>
            </w:r>
          </w:p>
        </w:tc>
        <w:tc>
          <w:tcPr>
            <w:tcW w:w="1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733" w:rsidRPr="00B01511" w:rsidRDefault="008E3179">
            <w:pPr>
              <w:suppressAutoHyphens/>
              <w:jc w:val="both"/>
              <w:rPr>
                <w:b/>
              </w:rPr>
            </w:pPr>
            <w:r w:rsidRPr="00B01511">
              <w:rPr>
                <w:b/>
              </w:rPr>
              <w:t>0</w:t>
            </w: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733" w:rsidRDefault="00E06733">
            <w:pPr>
              <w:suppressAutoHyphens/>
              <w:jc w:val="both"/>
            </w:pPr>
          </w:p>
        </w:tc>
      </w:tr>
      <w:tr w:rsidR="00E06733" w:rsidTr="00B00B72"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6733" w:rsidRDefault="00E06733">
            <w:pPr>
              <w:suppressAutoHyphens/>
              <w:jc w:val="both"/>
            </w:pPr>
            <w:r>
              <w:t>06</w:t>
            </w:r>
          </w:p>
        </w:tc>
        <w:tc>
          <w:tcPr>
            <w:tcW w:w="2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6733" w:rsidRDefault="00E06733">
            <w:pPr>
              <w:suppressAutoHyphens/>
              <w:jc w:val="both"/>
            </w:pPr>
            <w:r>
              <w:t xml:space="preserve">Положение о </w:t>
            </w:r>
            <w:proofErr w:type="spellStart"/>
            <w:r>
              <w:t>ПМПк</w:t>
            </w:r>
            <w:proofErr w:type="spellEnd"/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733" w:rsidRPr="00B01511" w:rsidRDefault="008E3179">
            <w:pPr>
              <w:suppressAutoHyphens/>
              <w:jc w:val="both"/>
              <w:rPr>
                <w:b/>
              </w:rPr>
            </w:pPr>
            <w:r w:rsidRPr="00B01511">
              <w:rPr>
                <w:b/>
              </w:rPr>
              <w:t>14,3%</w:t>
            </w:r>
          </w:p>
        </w:tc>
        <w:tc>
          <w:tcPr>
            <w:tcW w:w="1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733" w:rsidRPr="00B01511" w:rsidRDefault="008E3179">
            <w:pPr>
              <w:suppressAutoHyphens/>
              <w:jc w:val="both"/>
              <w:rPr>
                <w:b/>
              </w:rPr>
            </w:pPr>
            <w:r w:rsidRPr="00B01511">
              <w:rPr>
                <w:b/>
              </w:rPr>
              <w:t>43%</w:t>
            </w: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733" w:rsidRDefault="00E06733">
            <w:pPr>
              <w:suppressAutoHyphens/>
              <w:jc w:val="both"/>
            </w:pPr>
          </w:p>
        </w:tc>
      </w:tr>
      <w:tr w:rsidR="00E06733" w:rsidTr="00B00B72"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6733" w:rsidRDefault="00E06733">
            <w:pPr>
              <w:suppressAutoHyphens/>
              <w:jc w:val="both"/>
            </w:pPr>
            <w:r>
              <w:t>07</w:t>
            </w:r>
          </w:p>
        </w:tc>
        <w:tc>
          <w:tcPr>
            <w:tcW w:w="2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6733" w:rsidRDefault="00E06733">
            <w:pPr>
              <w:suppressAutoHyphens/>
              <w:jc w:val="both"/>
            </w:pPr>
            <w:r>
              <w:t>Должностные инструкции специалистов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733" w:rsidRPr="00B01511" w:rsidRDefault="008E3179">
            <w:pPr>
              <w:suppressAutoHyphens/>
              <w:jc w:val="both"/>
              <w:rPr>
                <w:b/>
              </w:rPr>
            </w:pPr>
            <w:r w:rsidRPr="00B01511">
              <w:rPr>
                <w:b/>
              </w:rPr>
              <w:t>100%</w:t>
            </w:r>
          </w:p>
        </w:tc>
        <w:tc>
          <w:tcPr>
            <w:tcW w:w="1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733" w:rsidRPr="00B01511" w:rsidRDefault="008E3179">
            <w:pPr>
              <w:suppressAutoHyphens/>
              <w:jc w:val="both"/>
              <w:rPr>
                <w:b/>
              </w:rPr>
            </w:pPr>
            <w:r w:rsidRPr="00B01511">
              <w:rPr>
                <w:b/>
              </w:rPr>
              <w:t>100%</w:t>
            </w: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733" w:rsidRDefault="00E06733">
            <w:pPr>
              <w:suppressAutoHyphens/>
              <w:jc w:val="both"/>
            </w:pPr>
          </w:p>
        </w:tc>
      </w:tr>
      <w:tr w:rsidR="00E06733" w:rsidTr="00B00B72"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6733" w:rsidRDefault="00E06733">
            <w:pPr>
              <w:suppressAutoHyphens/>
              <w:jc w:val="both"/>
            </w:pPr>
            <w:r>
              <w:t>08</w:t>
            </w:r>
          </w:p>
        </w:tc>
        <w:tc>
          <w:tcPr>
            <w:tcW w:w="2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6733" w:rsidRDefault="00E06733">
            <w:pPr>
              <w:suppressAutoHyphens/>
              <w:jc w:val="both"/>
            </w:pPr>
            <w:r>
              <w:t>Другое (что именно).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733" w:rsidRPr="00B01511" w:rsidRDefault="008E3179">
            <w:pPr>
              <w:suppressAutoHyphens/>
              <w:jc w:val="both"/>
              <w:rPr>
                <w:b/>
              </w:rPr>
            </w:pPr>
            <w:r w:rsidRPr="00B01511">
              <w:rPr>
                <w:b/>
              </w:rPr>
              <w:t>0</w:t>
            </w:r>
          </w:p>
        </w:tc>
        <w:tc>
          <w:tcPr>
            <w:tcW w:w="1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733" w:rsidRPr="00B01511" w:rsidRDefault="008E3179">
            <w:pPr>
              <w:suppressAutoHyphens/>
              <w:jc w:val="both"/>
              <w:rPr>
                <w:b/>
              </w:rPr>
            </w:pPr>
            <w:r w:rsidRPr="00B01511">
              <w:rPr>
                <w:b/>
              </w:rPr>
              <w:t>0</w:t>
            </w: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733" w:rsidRDefault="00E06733">
            <w:pPr>
              <w:suppressAutoHyphens/>
              <w:jc w:val="both"/>
            </w:pPr>
          </w:p>
        </w:tc>
      </w:tr>
    </w:tbl>
    <w:p w:rsidR="00E06733" w:rsidRDefault="00E06733" w:rsidP="00E06733">
      <w:pPr>
        <w:suppressAutoHyphens/>
        <w:jc w:val="both"/>
      </w:pPr>
    </w:p>
    <w:p w:rsidR="00E06733" w:rsidRDefault="00E06733" w:rsidP="00E06733">
      <w:pPr>
        <w:suppressAutoHyphens/>
        <w:jc w:val="both"/>
      </w:pPr>
      <w:r>
        <w:t xml:space="preserve">3. Наличие в МР/ГО специалиста, осуществляющего административное управление и обеспечение деятельности по ППМС-сопровождению на муниципальном уровне </w:t>
      </w:r>
    </w:p>
    <w:p w:rsidR="00E06733" w:rsidRPr="008E3179" w:rsidRDefault="008E3179" w:rsidP="00E06733">
      <w:pPr>
        <w:numPr>
          <w:ilvl w:val="0"/>
          <w:numId w:val="2"/>
        </w:numPr>
        <w:suppressAutoHyphens/>
        <w:jc w:val="both"/>
        <w:rPr>
          <w:b/>
        </w:rPr>
      </w:pPr>
      <w:r>
        <w:rPr>
          <w:b/>
        </w:rPr>
        <w:t xml:space="preserve">- </w:t>
      </w:r>
      <w:r w:rsidR="00E06733" w:rsidRPr="008E3179">
        <w:rPr>
          <w:b/>
        </w:rPr>
        <w:t>Да</w:t>
      </w:r>
    </w:p>
    <w:p w:rsidR="00E06733" w:rsidRDefault="00E06733" w:rsidP="00E06733">
      <w:pPr>
        <w:suppressAutoHyphens/>
        <w:ind w:firstLine="360"/>
        <w:jc w:val="both"/>
      </w:pPr>
    </w:p>
    <w:p w:rsidR="00E06733" w:rsidRDefault="00E06733" w:rsidP="00E06733">
      <w:pPr>
        <w:suppressAutoHyphens/>
        <w:jc w:val="both"/>
      </w:pPr>
      <w:r>
        <w:t xml:space="preserve">4*. Наличие структуры, осуществляющей организацию методической работы со специалистами в МР/ГО (следует отметить возможности организации методической работы для разных специалистов ППМС-сопровождения): </w:t>
      </w:r>
    </w:p>
    <w:p w:rsidR="00E06733" w:rsidRDefault="00E06733" w:rsidP="00E06733">
      <w:pPr>
        <w:suppressAutoHyphens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84"/>
        <w:gridCol w:w="1287"/>
        <w:gridCol w:w="1485"/>
        <w:gridCol w:w="1515"/>
      </w:tblGrid>
      <w:tr w:rsidR="00E06733" w:rsidTr="00E06733">
        <w:tc>
          <w:tcPr>
            <w:tcW w:w="5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6733" w:rsidRDefault="00E06733">
            <w:pPr>
              <w:suppressAutoHyphens/>
            </w:pPr>
            <w:r>
              <w:t>Структуры, осуществляющие организацию методической работы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6733" w:rsidRDefault="00E06733">
            <w:r>
              <w:t xml:space="preserve">Педагоги-психологи 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6733" w:rsidRDefault="00E06733">
            <w:r>
              <w:t xml:space="preserve">Социальные педагоги 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6733" w:rsidRDefault="00E06733">
            <w:r>
              <w:t>Логопеды, дефектологи</w:t>
            </w:r>
          </w:p>
        </w:tc>
      </w:tr>
      <w:tr w:rsidR="00E06733" w:rsidTr="00E06733">
        <w:tc>
          <w:tcPr>
            <w:tcW w:w="5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6733" w:rsidRDefault="00E06733">
            <w:pPr>
              <w:suppressAutoHyphens/>
            </w:pPr>
            <w:r>
              <w:t xml:space="preserve">Методические объединения   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733" w:rsidRPr="00B01511" w:rsidRDefault="008E3179">
            <w:pPr>
              <w:rPr>
                <w:b/>
              </w:rPr>
            </w:pPr>
            <w:r w:rsidRPr="00B01511">
              <w:rPr>
                <w:b/>
              </w:rPr>
              <w:t>да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733" w:rsidRPr="00B01511" w:rsidRDefault="008E3179">
            <w:pPr>
              <w:rPr>
                <w:b/>
              </w:rPr>
            </w:pPr>
            <w:r w:rsidRPr="00B01511">
              <w:rPr>
                <w:b/>
              </w:rPr>
              <w:t>да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733" w:rsidRPr="00B01511" w:rsidRDefault="008E3179">
            <w:pPr>
              <w:rPr>
                <w:b/>
              </w:rPr>
            </w:pPr>
            <w:r w:rsidRPr="00B01511">
              <w:rPr>
                <w:b/>
              </w:rPr>
              <w:t>да</w:t>
            </w:r>
          </w:p>
        </w:tc>
      </w:tr>
      <w:tr w:rsidR="00E06733" w:rsidTr="00E06733">
        <w:tc>
          <w:tcPr>
            <w:tcW w:w="5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6733" w:rsidRDefault="00E16A69" w:rsidP="00E16A69">
            <w:pPr>
              <w:suppressAutoHyphens/>
            </w:pPr>
            <w:r>
              <w:t>КУ «</w:t>
            </w:r>
            <w:r w:rsidR="00E06733">
              <w:t>Центр</w:t>
            </w:r>
            <w:r>
              <w:t xml:space="preserve"> по</w:t>
            </w:r>
            <w:r w:rsidR="00E06733">
              <w:t xml:space="preserve"> обеспечени</w:t>
            </w:r>
            <w:r>
              <w:t>ю</w:t>
            </w:r>
            <w:r w:rsidR="00E06733">
              <w:t xml:space="preserve"> образовательной деятельности</w:t>
            </w:r>
            <w:r>
              <w:t xml:space="preserve"> учреждений образования» </w:t>
            </w:r>
            <w:r w:rsidR="00E06733">
              <w:t xml:space="preserve"> (информационно-методический </w:t>
            </w:r>
            <w:r>
              <w:t>и правовой отдел</w:t>
            </w:r>
            <w:r w:rsidR="00E06733">
              <w:t>)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733" w:rsidRPr="00B01511" w:rsidRDefault="00E16A69">
            <w:pPr>
              <w:rPr>
                <w:b/>
              </w:rPr>
            </w:pPr>
            <w:r w:rsidRPr="00B01511">
              <w:rPr>
                <w:b/>
              </w:rPr>
              <w:t>да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733" w:rsidRPr="00B01511" w:rsidRDefault="00E16A69">
            <w:pPr>
              <w:rPr>
                <w:b/>
              </w:rPr>
            </w:pPr>
            <w:r w:rsidRPr="00B01511">
              <w:rPr>
                <w:b/>
              </w:rPr>
              <w:t>да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733" w:rsidRPr="00B01511" w:rsidRDefault="00E16A69">
            <w:pPr>
              <w:rPr>
                <w:b/>
              </w:rPr>
            </w:pPr>
            <w:r w:rsidRPr="00B01511">
              <w:rPr>
                <w:b/>
              </w:rPr>
              <w:t>да</w:t>
            </w:r>
          </w:p>
        </w:tc>
      </w:tr>
      <w:tr w:rsidR="00E06733" w:rsidTr="00E06733">
        <w:tc>
          <w:tcPr>
            <w:tcW w:w="5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6733" w:rsidRDefault="00E06733">
            <w:pPr>
              <w:suppressAutoHyphens/>
            </w:pPr>
            <w:r>
              <w:t xml:space="preserve">Методические кабинеты при органах управления образования региона (отделы)  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733" w:rsidRPr="00B01511" w:rsidRDefault="008E3179">
            <w:pPr>
              <w:rPr>
                <w:b/>
              </w:rPr>
            </w:pPr>
            <w:r w:rsidRPr="00B01511">
              <w:rPr>
                <w:b/>
              </w:rPr>
              <w:t>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733" w:rsidRPr="00B01511" w:rsidRDefault="008E3179">
            <w:pPr>
              <w:rPr>
                <w:b/>
              </w:rPr>
            </w:pPr>
            <w:r w:rsidRPr="00B01511">
              <w:rPr>
                <w:b/>
              </w:rPr>
              <w:t>0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733" w:rsidRPr="00B01511" w:rsidRDefault="008E3179">
            <w:pPr>
              <w:rPr>
                <w:b/>
              </w:rPr>
            </w:pPr>
            <w:r w:rsidRPr="00B01511">
              <w:rPr>
                <w:b/>
              </w:rPr>
              <w:t>0</w:t>
            </w:r>
          </w:p>
        </w:tc>
      </w:tr>
      <w:tr w:rsidR="00E06733" w:rsidTr="00E06733">
        <w:tc>
          <w:tcPr>
            <w:tcW w:w="5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6733" w:rsidRDefault="00E06733">
            <w:pPr>
              <w:suppressAutoHyphens/>
            </w:pPr>
            <w:r>
              <w:t xml:space="preserve">ППМС-центр (указать какой)  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733" w:rsidRPr="00B01511" w:rsidRDefault="008E3179">
            <w:pPr>
              <w:rPr>
                <w:b/>
              </w:rPr>
            </w:pPr>
            <w:r w:rsidRPr="00B01511">
              <w:rPr>
                <w:b/>
              </w:rPr>
              <w:t>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733" w:rsidRPr="00B01511" w:rsidRDefault="008E3179">
            <w:pPr>
              <w:rPr>
                <w:b/>
              </w:rPr>
            </w:pPr>
            <w:r w:rsidRPr="00B01511">
              <w:rPr>
                <w:b/>
              </w:rPr>
              <w:t>0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733" w:rsidRPr="00B01511" w:rsidRDefault="008E3179">
            <w:pPr>
              <w:rPr>
                <w:b/>
              </w:rPr>
            </w:pPr>
            <w:r w:rsidRPr="00B01511">
              <w:rPr>
                <w:b/>
              </w:rPr>
              <w:t>0</w:t>
            </w:r>
          </w:p>
        </w:tc>
      </w:tr>
      <w:tr w:rsidR="00E06733" w:rsidTr="00E06733">
        <w:tc>
          <w:tcPr>
            <w:tcW w:w="5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6733" w:rsidRDefault="00E06733">
            <w:pPr>
              <w:suppressAutoHyphens/>
            </w:pPr>
            <w:r>
              <w:t>Базовая образовательная организация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733" w:rsidRPr="00B01511" w:rsidRDefault="008E3179">
            <w:pPr>
              <w:rPr>
                <w:b/>
              </w:rPr>
            </w:pPr>
            <w:r w:rsidRPr="00B01511">
              <w:rPr>
                <w:b/>
              </w:rPr>
              <w:t>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733" w:rsidRPr="00B01511" w:rsidRDefault="008E3179">
            <w:pPr>
              <w:rPr>
                <w:b/>
              </w:rPr>
            </w:pPr>
            <w:r w:rsidRPr="00B01511">
              <w:rPr>
                <w:b/>
              </w:rPr>
              <w:t>0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733" w:rsidRPr="00B01511" w:rsidRDefault="008E3179">
            <w:pPr>
              <w:rPr>
                <w:b/>
              </w:rPr>
            </w:pPr>
            <w:r w:rsidRPr="00B01511">
              <w:rPr>
                <w:b/>
              </w:rPr>
              <w:t>0</w:t>
            </w:r>
          </w:p>
        </w:tc>
      </w:tr>
      <w:tr w:rsidR="00E06733" w:rsidTr="00E06733">
        <w:tc>
          <w:tcPr>
            <w:tcW w:w="5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6733" w:rsidRDefault="00E06733">
            <w:pPr>
              <w:suppressAutoHyphens/>
            </w:pPr>
            <w:r>
              <w:t>Другое (укажите название структуры)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733" w:rsidRPr="00B01511" w:rsidRDefault="008E3179">
            <w:pPr>
              <w:rPr>
                <w:b/>
              </w:rPr>
            </w:pPr>
            <w:r w:rsidRPr="00B01511">
              <w:rPr>
                <w:b/>
              </w:rPr>
              <w:t>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733" w:rsidRPr="00B01511" w:rsidRDefault="008E3179">
            <w:pPr>
              <w:rPr>
                <w:b/>
              </w:rPr>
            </w:pPr>
            <w:r w:rsidRPr="00B01511">
              <w:rPr>
                <w:b/>
              </w:rPr>
              <w:t>0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733" w:rsidRPr="00B01511" w:rsidRDefault="008E3179">
            <w:pPr>
              <w:rPr>
                <w:b/>
              </w:rPr>
            </w:pPr>
            <w:r w:rsidRPr="00B01511">
              <w:rPr>
                <w:b/>
              </w:rPr>
              <w:t>0</w:t>
            </w:r>
          </w:p>
        </w:tc>
      </w:tr>
    </w:tbl>
    <w:p w:rsidR="00E06733" w:rsidRDefault="00E06733" w:rsidP="00E06733">
      <w:pPr>
        <w:suppressAutoHyphens/>
        <w:jc w:val="both"/>
      </w:pPr>
    </w:p>
    <w:p w:rsidR="00E06733" w:rsidRDefault="00E06733" w:rsidP="00E06733">
      <w:pPr>
        <w:suppressAutoHyphens/>
        <w:jc w:val="both"/>
      </w:pPr>
      <w:r>
        <w:t>5. Направления деятельности службы на муниципальном уровне (оценить по пятибалльной шкале степень востребованности, где 1 – минимальная, 5 – максимальная степень):</w:t>
      </w:r>
    </w:p>
    <w:p w:rsidR="00E06733" w:rsidRDefault="00E06733" w:rsidP="00E06733">
      <w:pPr>
        <w:suppressAutoHyphens/>
        <w:jc w:val="both"/>
      </w:pPr>
    </w:p>
    <w:tbl>
      <w:tblPr>
        <w:tblW w:w="101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38"/>
        <w:gridCol w:w="7390"/>
        <w:gridCol w:w="2160"/>
      </w:tblGrid>
      <w:tr w:rsidR="00E06733" w:rsidTr="00E06733"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6733" w:rsidRDefault="00E06733">
            <w:pPr>
              <w:suppressAutoHyphens/>
              <w:ind w:left="114"/>
            </w:pPr>
            <w:r>
              <w:t>№</w:t>
            </w:r>
          </w:p>
        </w:tc>
        <w:tc>
          <w:tcPr>
            <w:tcW w:w="7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6733" w:rsidRDefault="00E06733">
            <w:pPr>
              <w:suppressAutoHyphens/>
              <w:ind w:left="114"/>
              <w:jc w:val="both"/>
            </w:pPr>
            <w:r>
              <w:t>Направление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6733" w:rsidRDefault="00E06733">
            <w:pPr>
              <w:suppressAutoHyphens/>
              <w:jc w:val="both"/>
            </w:pPr>
            <w:r>
              <w:t>Степень востребованности</w:t>
            </w:r>
          </w:p>
        </w:tc>
      </w:tr>
      <w:tr w:rsidR="00E06733" w:rsidTr="00E06733"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6733" w:rsidRDefault="00E06733">
            <w:pPr>
              <w:suppressAutoHyphens/>
              <w:ind w:left="114"/>
            </w:pPr>
            <w:r>
              <w:t>1</w:t>
            </w:r>
          </w:p>
        </w:tc>
        <w:tc>
          <w:tcPr>
            <w:tcW w:w="7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6733" w:rsidRDefault="00E06733">
            <w:pPr>
              <w:suppressAutoHyphens/>
              <w:jc w:val="both"/>
            </w:pPr>
            <w:r>
              <w:t>Выделение приоритетных направлений ППМС-сопровождения на муниципальном уровне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733" w:rsidRPr="00B01511" w:rsidRDefault="00E16A69">
            <w:pPr>
              <w:suppressAutoHyphens/>
              <w:ind w:left="114"/>
              <w:jc w:val="both"/>
              <w:rPr>
                <w:b/>
              </w:rPr>
            </w:pPr>
            <w:r w:rsidRPr="00B01511">
              <w:rPr>
                <w:b/>
              </w:rPr>
              <w:t>5</w:t>
            </w:r>
          </w:p>
        </w:tc>
      </w:tr>
      <w:tr w:rsidR="00E06733" w:rsidTr="00E06733"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6733" w:rsidRDefault="00E06733">
            <w:pPr>
              <w:suppressAutoHyphens/>
              <w:ind w:left="114"/>
              <w:jc w:val="both"/>
            </w:pPr>
            <w:r>
              <w:t>2</w:t>
            </w:r>
          </w:p>
        </w:tc>
        <w:tc>
          <w:tcPr>
            <w:tcW w:w="7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6733" w:rsidRDefault="00E06733">
            <w:pPr>
              <w:suppressAutoHyphens/>
              <w:jc w:val="both"/>
            </w:pPr>
            <w:r>
              <w:t>Организация психолого-педагогических исследований, мониторингов образовательной деятельности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733" w:rsidRPr="00B01511" w:rsidRDefault="00E16A69">
            <w:pPr>
              <w:suppressAutoHyphens/>
              <w:ind w:left="114"/>
              <w:jc w:val="both"/>
              <w:rPr>
                <w:b/>
              </w:rPr>
            </w:pPr>
            <w:r w:rsidRPr="00B01511">
              <w:rPr>
                <w:b/>
              </w:rPr>
              <w:t>5</w:t>
            </w:r>
          </w:p>
        </w:tc>
      </w:tr>
      <w:tr w:rsidR="00E06733" w:rsidTr="00E06733"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6733" w:rsidRDefault="00E06733">
            <w:pPr>
              <w:suppressAutoHyphens/>
              <w:ind w:left="114"/>
              <w:jc w:val="both"/>
            </w:pPr>
            <w:r>
              <w:t>3</w:t>
            </w:r>
          </w:p>
        </w:tc>
        <w:tc>
          <w:tcPr>
            <w:tcW w:w="7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6733" w:rsidRDefault="00E06733">
            <w:pPr>
              <w:suppressAutoHyphens/>
              <w:jc w:val="both"/>
            </w:pPr>
            <w:r>
              <w:t>Организация сетевого взаимодействия по ППМС-сопровождению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733" w:rsidRPr="00B01511" w:rsidRDefault="00E16A69">
            <w:pPr>
              <w:suppressAutoHyphens/>
              <w:ind w:left="114"/>
              <w:jc w:val="both"/>
              <w:rPr>
                <w:b/>
              </w:rPr>
            </w:pPr>
            <w:r w:rsidRPr="00B01511">
              <w:rPr>
                <w:b/>
              </w:rPr>
              <w:t>5</w:t>
            </w:r>
          </w:p>
        </w:tc>
      </w:tr>
      <w:tr w:rsidR="00E06733" w:rsidTr="00E06733">
        <w:trPr>
          <w:trHeight w:val="489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6733" w:rsidRDefault="00E06733">
            <w:pPr>
              <w:suppressAutoHyphens/>
              <w:ind w:left="114"/>
              <w:jc w:val="both"/>
            </w:pPr>
            <w:r>
              <w:t>4</w:t>
            </w:r>
          </w:p>
        </w:tc>
        <w:tc>
          <w:tcPr>
            <w:tcW w:w="7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6733" w:rsidRDefault="00E06733">
            <w:pPr>
              <w:suppressAutoHyphens/>
              <w:jc w:val="both"/>
            </w:pPr>
            <w:r>
              <w:t>Организация деятельности методических объединений специалистов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733" w:rsidRPr="00B01511" w:rsidRDefault="00E16A69">
            <w:pPr>
              <w:suppressAutoHyphens/>
              <w:ind w:left="114"/>
              <w:jc w:val="both"/>
              <w:rPr>
                <w:b/>
              </w:rPr>
            </w:pPr>
            <w:r w:rsidRPr="00B01511">
              <w:rPr>
                <w:b/>
              </w:rPr>
              <w:t>5</w:t>
            </w:r>
          </w:p>
        </w:tc>
      </w:tr>
      <w:tr w:rsidR="00E06733" w:rsidTr="00E06733"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6733" w:rsidRDefault="00E06733">
            <w:pPr>
              <w:suppressAutoHyphens/>
              <w:ind w:left="114"/>
              <w:jc w:val="both"/>
            </w:pPr>
            <w:r>
              <w:t>5</w:t>
            </w:r>
          </w:p>
        </w:tc>
        <w:tc>
          <w:tcPr>
            <w:tcW w:w="7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6733" w:rsidRDefault="00E06733">
            <w:pPr>
              <w:suppressAutoHyphens/>
              <w:jc w:val="both"/>
            </w:pPr>
            <w:r>
              <w:t>Проведение семинаров, совещаний по проблемам ППМС-сопровождения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733" w:rsidRPr="00B01511" w:rsidRDefault="00E16A69">
            <w:pPr>
              <w:suppressAutoHyphens/>
              <w:ind w:left="114"/>
              <w:jc w:val="both"/>
              <w:rPr>
                <w:b/>
              </w:rPr>
            </w:pPr>
            <w:r w:rsidRPr="00B01511">
              <w:rPr>
                <w:b/>
              </w:rPr>
              <w:t>5</w:t>
            </w:r>
          </w:p>
        </w:tc>
      </w:tr>
      <w:tr w:rsidR="00E06733" w:rsidTr="00E06733"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6733" w:rsidRDefault="00E06733">
            <w:pPr>
              <w:suppressAutoHyphens/>
              <w:ind w:left="114"/>
              <w:jc w:val="both"/>
            </w:pPr>
            <w:r>
              <w:t>6</w:t>
            </w:r>
          </w:p>
        </w:tc>
        <w:tc>
          <w:tcPr>
            <w:tcW w:w="7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6733" w:rsidRDefault="00E06733">
            <w:pPr>
              <w:suppressAutoHyphens/>
              <w:jc w:val="both"/>
            </w:pPr>
            <w:r>
              <w:t xml:space="preserve">Обеспечение психолого-педагогического сопровождения образовательных мероприятий муниципального уровня (конкурсов «Учитель года», </w:t>
            </w:r>
            <w:proofErr w:type="spellStart"/>
            <w:r>
              <w:t>профориентационных</w:t>
            </w:r>
            <w:proofErr w:type="spellEnd"/>
            <w:r>
              <w:t xml:space="preserve"> мероприятий, другое)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733" w:rsidRPr="00B01511" w:rsidRDefault="00E16A69">
            <w:pPr>
              <w:suppressAutoHyphens/>
              <w:ind w:left="114"/>
              <w:jc w:val="both"/>
              <w:rPr>
                <w:b/>
              </w:rPr>
            </w:pPr>
            <w:r w:rsidRPr="00B01511">
              <w:rPr>
                <w:b/>
              </w:rPr>
              <w:t>4</w:t>
            </w:r>
          </w:p>
        </w:tc>
      </w:tr>
      <w:tr w:rsidR="00E06733" w:rsidTr="00E06733"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6733" w:rsidRDefault="00E06733">
            <w:pPr>
              <w:suppressAutoHyphens/>
              <w:ind w:left="114"/>
              <w:jc w:val="both"/>
              <w:rPr>
                <w:highlight w:val="yellow"/>
              </w:rPr>
            </w:pPr>
            <w:r>
              <w:t>7</w:t>
            </w:r>
          </w:p>
        </w:tc>
        <w:tc>
          <w:tcPr>
            <w:tcW w:w="7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6733" w:rsidRDefault="00E06733">
            <w:pPr>
              <w:suppressAutoHyphens/>
              <w:jc w:val="both"/>
              <w:rPr>
                <w:highlight w:val="yellow"/>
              </w:rPr>
            </w:pPr>
            <w:r>
              <w:t>Содействие созданию территориальной службы примирения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733" w:rsidRPr="00B01511" w:rsidRDefault="00E16A69">
            <w:pPr>
              <w:suppressAutoHyphens/>
              <w:ind w:left="114"/>
              <w:jc w:val="both"/>
              <w:rPr>
                <w:b/>
                <w:highlight w:val="yellow"/>
              </w:rPr>
            </w:pPr>
            <w:r w:rsidRPr="00B01511">
              <w:rPr>
                <w:b/>
                <w:highlight w:val="yellow"/>
              </w:rPr>
              <w:t>5</w:t>
            </w:r>
          </w:p>
        </w:tc>
      </w:tr>
      <w:tr w:rsidR="00E06733" w:rsidTr="00E06733"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6733" w:rsidRDefault="00E06733">
            <w:pPr>
              <w:suppressAutoHyphens/>
              <w:ind w:left="114"/>
              <w:jc w:val="both"/>
            </w:pPr>
            <w:r>
              <w:t>8</w:t>
            </w:r>
          </w:p>
        </w:tc>
        <w:tc>
          <w:tcPr>
            <w:tcW w:w="7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6733" w:rsidRDefault="00E06733">
            <w:pPr>
              <w:suppressAutoHyphens/>
              <w:jc w:val="both"/>
              <w:rPr>
                <w:highlight w:val="yellow"/>
              </w:rPr>
            </w:pPr>
            <w:r>
              <w:t>Другое (прописать)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733" w:rsidRPr="00B01511" w:rsidRDefault="00E16A69">
            <w:pPr>
              <w:suppressAutoHyphens/>
              <w:ind w:left="114"/>
              <w:jc w:val="both"/>
              <w:rPr>
                <w:b/>
              </w:rPr>
            </w:pPr>
            <w:r w:rsidRPr="00B01511">
              <w:rPr>
                <w:b/>
              </w:rPr>
              <w:t>0</w:t>
            </w:r>
          </w:p>
        </w:tc>
      </w:tr>
    </w:tbl>
    <w:p w:rsidR="00E06733" w:rsidRDefault="00E06733" w:rsidP="00E06733">
      <w:pPr>
        <w:suppressAutoHyphens/>
        <w:jc w:val="both"/>
      </w:pPr>
    </w:p>
    <w:p w:rsidR="00E06733" w:rsidRDefault="00E06733" w:rsidP="00E06733">
      <w:pPr>
        <w:jc w:val="both"/>
      </w:pPr>
      <w:r>
        <w:lastRenderedPageBreak/>
        <w:t>6*. Степень востребованности основных форм и видов деятельности Службы в образовательных организациях (оцените в пятибалльной шкале, где 1 – минимальная, 5 – максимальная степень):</w:t>
      </w:r>
    </w:p>
    <w:p w:rsidR="00E06733" w:rsidRDefault="00E06733" w:rsidP="00E06733">
      <w:pPr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7"/>
        <w:gridCol w:w="6958"/>
        <w:gridCol w:w="727"/>
        <w:gridCol w:w="696"/>
        <w:gridCol w:w="723"/>
      </w:tblGrid>
      <w:tr w:rsidR="00E06733" w:rsidTr="00E06733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6733" w:rsidRDefault="00E06733">
            <w:pPr>
              <w:suppressAutoHyphens/>
            </w:pPr>
            <w:r>
              <w:t>№</w:t>
            </w:r>
          </w:p>
        </w:tc>
        <w:tc>
          <w:tcPr>
            <w:tcW w:w="7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6733" w:rsidRDefault="00E06733">
            <w:pPr>
              <w:suppressAutoHyphens/>
              <w:jc w:val="both"/>
            </w:pPr>
            <w:r>
              <w:t>Основные формы и виды деятельности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6733" w:rsidRDefault="00E06733">
            <w:pPr>
              <w:suppressAutoHyphens/>
              <w:jc w:val="both"/>
            </w:pPr>
            <w:r>
              <w:t xml:space="preserve">ДОО 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6733" w:rsidRDefault="00E06733">
            <w:pPr>
              <w:suppressAutoHyphens/>
              <w:jc w:val="both"/>
            </w:pPr>
            <w:r>
              <w:t xml:space="preserve">ОО 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6733" w:rsidRDefault="00E06733">
            <w:pPr>
              <w:suppressAutoHyphens/>
              <w:jc w:val="both"/>
            </w:pPr>
            <w:r>
              <w:t>СПО</w:t>
            </w:r>
          </w:p>
        </w:tc>
      </w:tr>
      <w:tr w:rsidR="00E06733" w:rsidTr="00E06733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6733" w:rsidRDefault="00E06733">
            <w:pPr>
              <w:suppressAutoHyphens/>
              <w:jc w:val="both"/>
            </w:pPr>
            <w:r>
              <w:t>1</w:t>
            </w:r>
          </w:p>
        </w:tc>
        <w:tc>
          <w:tcPr>
            <w:tcW w:w="7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6733" w:rsidRDefault="00E06733">
            <w:pPr>
              <w:suppressAutoHyphens/>
              <w:jc w:val="both"/>
            </w:pPr>
            <w:r>
              <w:t>Психолого-педагогическое и социально-педагогическое просвещение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733" w:rsidRPr="00B01511" w:rsidRDefault="000C1CA6">
            <w:pPr>
              <w:suppressAutoHyphens/>
              <w:jc w:val="both"/>
              <w:rPr>
                <w:b/>
              </w:rPr>
            </w:pPr>
            <w:r w:rsidRPr="00B01511">
              <w:rPr>
                <w:b/>
              </w:rPr>
              <w:t>5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733" w:rsidRPr="00B01511" w:rsidRDefault="000C1CA6">
            <w:pPr>
              <w:suppressAutoHyphens/>
              <w:jc w:val="both"/>
              <w:rPr>
                <w:b/>
              </w:rPr>
            </w:pPr>
            <w:r w:rsidRPr="00B01511">
              <w:rPr>
                <w:b/>
              </w:rPr>
              <w:t>5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733" w:rsidRDefault="00E06733">
            <w:pPr>
              <w:suppressAutoHyphens/>
              <w:jc w:val="both"/>
            </w:pPr>
          </w:p>
        </w:tc>
      </w:tr>
      <w:tr w:rsidR="00E06733" w:rsidTr="00E06733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6733" w:rsidRDefault="00E06733">
            <w:pPr>
              <w:suppressAutoHyphens/>
              <w:jc w:val="both"/>
            </w:pPr>
            <w:r>
              <w:t>2</w:t>
            </w:r>
          </w:p>
        </w:tc>
        <w:tc>
          <w:tcPr>
            <w:tcW w:w="7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6733" w:rsidRDefault="00E06733">
            <w:pPr>
              <w:suppressAutoHyphens/>
              <w:jc w:val="both"/>
            </w:pPr>
            <w:r>
              <w:t>Психолого-педагогическая и социально-педагогическая профилактика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733" w:rsidRPr="00B01511" w:rsidRDefault="000C1CA6">
            <w:pPr>
              <w:suppressAutoHyphens/>
              <w:jc w:val="both"/>
              <w:rPr>
                <w:b/>
              </w:rPr>
            </w:pPr>
            <w:r w:rsidRPr="00B01511">
              <w:rPr>
                <w:b/>
              </w:rPr>
              <w:t>5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733" w:rsidRPr="00B01511" w:rsidRDefault="000C1CA6">
            <w:pPr>
              <w:suppressAutoHyphens/>
              <w:jc w:val="both"/>
              <w:rPr>
                <w:b/>
              </w:rPr>
            </w:pPr>
            <w:r w:rsidRPr="00B01511">
              <w:rPr>
                <w:b/>
              </w:rPr>
              <w:t>5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733" w:rsidRDefault="00E06733">
            <w:pPr>
              <w:suppressAutoHyphens/>
              <w:jc w:val="both"/>
            </w:pPr>
          </w:p>
        </w:tc>
      </w:tr>
      <w:tr w:rsidR="00E06733" w:rsidTr="00E06733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6733" w:rsidRDefault="00E06733">
            <w:pPr>
              <w:suppressAutoHyphens/>
              <w:jc w:val="both"/>
            </w:pPr>
            <w:r>
              <w:t>3</w:t>
            </w:r>
          </w:p>
        </w:tc>
        <w:tc>
          <w:tcPr>
            <w:tcW w:w="7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6733" w:rsidRDefault="00E06733">
            <w:pPr>
              <w:suppressAutoHyphens/>
              <w:jc w:val="both"/>
            </w:pPr>
            <w:r>
              <w:t>Консультирование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733" w:rsidRPr="00B01511" w:rsidRDefault="000C1CA6">
            <w:pPr>
              <w:suppressAutoHyphens/>
              <w:jc w:val="both"/>
              <w:rPr>
                <w:b/>
              </w:rPr>
            </w:pPr>
            <w:r w:rsidRPr="00B01511">
              <w:rPr>
                <w:b/>
              </w:rPr>
              <w:t>5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733" w:rsidRPr="00B01511" w:rsidRDefault="000C1CA6">
            <w:pPr>
              <w:suppressAutoHyphens/>
              <w:jc w:val="both"/>
              <w:rPr>
                <w:b/>
              </w:rPr>
            </w:pPr>
            <w:r w:rsidRPr="00B01511">
              <w:rPr>
                <w:b/>
              </w:rPr>
              <w:t>5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733" w:rsidRDefault="00E06733">
            <w:pPr>
              <w:suppressAutoHyphens/>
              <w:jc w:val="both"/>
            </w:pPr>
          </w:p>
        </w:tc>
      </w:tr>
      <w:tr w:rsidR="00E06733" w:rsidTr="00E06733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6733" w:rsidRDefault="00E06733">
            <w:pPr>
              <w:suppressAutoHyphens/>
              <w:jc w:val="both"/>
            </w:pPr>
            <w:r>
              <w:t>4</w:t>
            </w:r>
          </w:p>
        </w:tc>
        <w:tc>
          <w:tcPr>
            <w:tcW w:w="7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6733" w:rsidRDefault="00E06733">
            <w:pPr>
              <w:suppressAutoHyphens/>
              <w:jc w:val="both"/>
            </w:pPr>
            <w:r>
              <w:t>Психолого-педагогическая коррекция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733" w:rsidRPr="00B01511" w:rsidRDefault="000C1CA6">
            <w:pPr>
              <w:suppressAutoHyphens/>
              <w:jc w:val="both"/>
              <w:rPr>
                <w:b/>
              </w:rPr>
            </w:pPr>
            <w:r w:rsidRPr="00B01511">
              <w:rPr>
                <w:b/>
              </w:rPr>
              <w:t>5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733" w:rsidRPr="00B01511" w:rsidRDefault="000C1CA6">
            <w:pPr>
              <w:suppressAutoHyphens/>
              <w:jc w:val="both"/>
              <w:rPr>
                <w:b/>
              </w:rPr>
            </w:pPr>
            <w:r w:rsidRPr="00B01511">
              <w:rPr>
                <w:b/>
              </w:rPr>
              <w:t>5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733" w:rsidRDefault="00E06733">
            <w:pPr>
              <w:suppressAutoHyphens/>
              <w:jc w:val="both"/>
            </w:pPr>
          </w:p>
        </w:tc>
      </w:tr>
      <w:tr w:rsidR="00E06733" w:rsidTr="00E06733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6733" w:rsidRDefault="00E06733">
            <w:pPr>
              <w:suppressAutoHyphens/>
              <w:jc w:val="both"/>
            </w:pPr>
            <w:r>
              <w:t>5</w:t>
            </w:r>
          </w:p>
        </w:tc>
        <w:tc>
          <w:tcPr>
            <w:tcW w:w="7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6733" w:rsidRDefault="00E06733">
            <w:pPr>
              <w:suppressAutoHyphens/>
              <w:jc w:val="both"/>
            </w:pPr>
            <w:r>
              <w:t>Развивающая деятельность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733" w:rsidRPr="00B01511" w:rsidRDefault="000C1CA6">
            <w:pPr>
              <w:suppressAutoHyphens/>
              <w:jc w:val="both"/>
              <w:rPr>
                <w:b/>
              </w:rPr>
            </w:pPr>
            <w:r w:rsidRPr="00B01511">
              <w:rPr>
                <w:b/>
              </w:rPr>
              <w:t>5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733" w:rsidRPr="00B01511" w:rsidRDefault="000C1CA6">
            <w:pPr>
              <w:suppressAutoHyphens/>
              <w:jc w:val="both"/>
              <w:rPr>
                <w:b/>
              </w:rPr>
            </w:pPr>
            <w:r w:rsidRPr="00B01511">
              <w:rPr>
                <w:b/>
              </w:rPr>
              <w:t>5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733" w:rsidRDefault="00E06733">
            <w:pPr>
              <w:suppressAutoHyphens/>
              <w:jc w:val="both"/>
            </w:pPr>
          </w:p>
        </w:tc>
      </w:tr>
      <w:tr w:rsidR="00E06733" w:rsidTr="00E06733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6733" w:rsidRDefault="00E06733">
            <w:pPr>
              <w:suppressAutoHyphens/>
              <w:jc w:val="both"/>
            </w:pPr>
            <w:r>
              <w:t>6</w:t>
            </w:r>
          </w:p>
        </w:tc>
        <w:tc>
          <w:tcPr>
            <w:tcW w:w="7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6733" w:rsidRDefault="00E06733">
            <w:pPr>
              <w:suppressAutoHyphens/>
              <w:jc w:val="both"/>
            </w:pPr>
            <w:r>
              <w:t>Психолого-педагогическая и социально-педагогическая диагностика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733" w:rsidRPr="00B01511" w:rsidRDefault="000C1CA6">
            <w:pPr>
              <w:suppressAutoHyphens/>
              <w:jc w:val="both"/>
              <w:rPr>
                <w:b/>
              </w:rPr>
            </w:pPr>
            <w:r w:rsidRPr="00B01511">
              <w:rPr>
                <w:b/>
              </w:rPr>
              <w:t>5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733" w:rsidRPr="00B01511" w:rsidRDefault="000C1CA6">
            <w:pPr>
              <w:suppressAutoHyphens/>
              <w:jc w:val="both"/>
              <w:rPr>
                <w:b/>
              </w:rPr>
            </w:pPr>
            <w:r w:rsidRPr="00B01511">
              <w:rPr>
                <w:b/>
              </w:rPr>
              <w:t>5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733" w:rsidRDefault="00E06733">
            <w:pPr>
              <w:suppressAutoHyphens/>
              <w:jc w:val="both"/>
            </w:pPr>
          </w:p>
        </w:tc>
      </w:tr>
      <w:tr w:rsidR="00E06733" w:rsidTr="00E06733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6733" w:rsidRDefault="00E06733">
            <w:pPr>
              <w:suppressAutoHyphens/>
              <w:jc w:val="both"/>
            </w:pPr>
            <w:r>
              <w:t>7</w:t>
            </w:r>
          </w:p>
        </w:tc>
        <w:tc>
          <w:tcPr>
            <w:tcW w:w="7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6733" w:rsidRDefault="00E06733">
            <w:pPr>
              <w:suppressAutoHyphens/>
              <w:jc w:val="both"/>
            </w:pPr>
            <w:r>
              <w:t>Психолого-педагогическая и социально-педагогическая экспертиза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733" w:rsidRPr="00B01511" w:rsidRDefault="000C1CA6">
            <w:pPr>
              <w:suppressAutoHyphens/>
              <w:jc w:val="both"/>
              <w:rPr>
                <w:b/>
              </w:rPr>
            </w:pPr>
            <w:r w:rsidRPr="00B01511">
              <w:rPr>
                <w:b/>
              </w:rPr>
              <w:t>2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733" w:rsidRPr="00B01511" w:rsidRDefault="000C1CA6">
            <w:pPr>
              <w:suppressAutoHyphens/>
              <w:jc w:val="both"/>
              <w:rPr>
                <w:b/>
              </w:rPr>
            </w:pPr>
            <w:r w:rsidRPr="00B01511">
              <w:rPr>
                <w:b/>
              </w:rPr>
              <w:t>4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733" w:rsidRDefault="00E06733">
            <w:pPr>
              <w:suppressAutoHyphens/>
              <w:jc w:val="both"/>
            </w:pPr>
          </w:p>
        </w:tc>
      </w:tr>
      <w:tr w:rsidR="00E06733" w:rsidTr="00E06733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6733" w:rsidRDefault="00E06733">
            <w:pPr>
              <w:suppressAutoHyphens/>
              <w:jc w:val="both"/>
            </w:pPr>
            <w:r>
              <w:t>8</w:t>
            </w:r>
          </w:p>
        </w:tc>
        <w:tc>
          <w:tcPr>
            <w:tcW w:w="7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6733" w:rsidRDefault="00E06733">
            <w:pPr>
              <w:suppressAutoHyphens/>
              <w:jc w:val="both"/>
            </w:pPr>
            <w:r>
              <w:t>Социально-педагогический патронаж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733" w:rsidRPr="00B01511" w:rsidRDefault="000C1CA6">
            <w:pPr>
              <w:suppressAutoHyphens/>
              <w:jc w:val="both"/>
              <w:rPr>
                <w:b/>
              </w:rPr>
            </w:pPr>
            <w:r w:rsidRPr="00B01511">
              <w:rPr>
                <w:b/>
              </w:rPr>
              <w:t>1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733" w:rsidRPr="00B01511" w:rsidRDefault="000C1CA6">
            <w:pPr>
              <w:suppressAutoHyphens/>
              <w:jc w:val="both"/>
              <w:rPr>
                <w:b/>
              </w:rPr>
            </w:pPr>
            <w:r w:rsidRPr="00B01511">
              <w:rPr>
                <w:b/>
              </w:rPr>
              <w:t>2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733" w:rsidRDefault="00E06733">
            <w:pPr>
              <w:suppressAutoHyphens/>
              <w:jc w:val="both"/>
            </w:pPr>
          </w:p>
        </w:tc>
      </w:tr>
      <w:tr w:rsidR="00E06733" w:rsidTr="00E06733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6733" w:rsidRDefault="00E06733">
            <w:pPr>
              <w:suppressAutoHyphens/>
              <w:jc w:val="both"/>
            </w:pPr>
            <w:r>
              <w:t>9</w:t>
            </w:r>
          </w:p>
        </w:tc>
        <w:tc>
          <w:tcPr>
            <w:tcW w:w="7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6733" w:rsidRDefault="00E06733">
            <w:pPr>
              <w:suppressAutoHyphens/>
              <w:jc w:val="both"/>
            </w:pPr>
            <w:r>
              <w:t>Социальное посредничество (диспетчерская деятельность)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733" w:rsidRPr="00B01511" w:rsidRDefault="000C1CA6">
            <w:pPr>
              <w:suppressAutoHyphens/>
              <w:jc w:val="both"/>
              <w:rPr>
                <w:b/>
              </w:rPr>
            </w:pPr>
            <w:r w:rsidRPr="00B01511">
              <w:rPr>
                <w:b/>
              </w:rPr>
              <w:t>1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733" w:rsidRPr="00B01511" w:rsidRDefault="000C1CA6">
            <w:pPr>
              <w:suppressAutoHyphens/>
              <w:jc w:val="both"/>
              <w:rPr>
                <w:b/>
              </w:rPr>
            </w:pPr>
            <w:r w:rsidRPr="00B01511">
              <w:rPr>
                <w:b/>
              </w:rPr>
              <w:t>1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733" w:rsidRDefault="00E06733">
            <w:pPr>
              <w:suppressAutoHyphens/>
              <w:jc w:val="both"/>
            </w:pPr>
          </w:p>
        </w:tc>
      </w:tr>
      <w:tr w:rsidR="00E06733" w:rsidTr="00E06733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6733" w:rsidRDefault="00E06733">
            <w:pPr>
              <w:suppressAutoHyphens/>
              <w:jc w:val="both"/>
            </w:pPr>
            <w:r>
              <w:t>10</w:t>
            </w:r>
          </w:p>
        </w:tc>
        <w:tc>
          <w:tcPr>
            <w:tcW w:w="7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6733" w:rsidRDefault="00E06733">
            <w:pPr>
              <w:suppressAutoHyphens/>
              <w:jc w:val="both"/>
            </w:pPr>
            <w:r>
              <w:t>Профориентация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733" w:rsidRPr="00B01511" w:rsidRDefault="000C1CA6">
            <w:pPr>
              <w:suppressAutoHyphens/>
              <w:jc w:val="both"/>
              <w:rPr>
                <w:b/>
              </w:rPr>
            </w:pPr>
            <w:r w:rsidRPr="00B01511">
              <w:rPr>
                <w:b/>
              </w:rPr>
              <w:t>1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733" w:rsidRPr="00B01511" w:rsidRDefault="000C1CA6">
            <w:pPr>
              <w:suppressAutoHyphens/>
              <w:jc w:val="both"/>
              <w:rPr>
                <w:b/>
              </w:rPr>
            </w:pPr>
            <w:r w:rsidRPr="00B01511">
              <w:rPr>
                <w:b/>
              </w:rPr>
              <w:t>4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733" w:rsidRDefault="00E06733">
            <w:pPr>
              <w:suppressAutoHyphens/>
              <w:jc w:val="both"/>
            </w:pPr>
          </w:p>
        </w:tc>
      </w:tr>
      <w:tr w:rsidR="00E06733" w:rsidTr="00E06733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6733" w:rsidRDefault="00E06733">
            <w:pPr>
              <w:suppressAutoHyphens/>
              <w:jc w:val="both"/>
            </w:pPr>
            <w:r>
              <w:t>11</w:t>
            </w:r>
          </w:p>
        </w:tc>
        <w:tc>
          <w:tcPr>
            <w:tcW w:w="7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6733" w:rsidRDefault="00E06733">
            <w:pPr>
              <w:suppressAutoHyphens/>
              <w:jc w:val="both"/>
            </w:pPr>
            <w:r>
              <w:t>Школьная медиация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733" w:rsidRPr="00B01511" w:rsidRDefault="000C1CA6">
            <w:pPr>
              <w:suppressAutoHyphens/>
              <w:jc w:val="both"/>
              <w:rPr>
                <w:b/>
              </w:rPr>
            </w:pPr>
            <w:r w:rsidRPr="00B01511">
              <w:rPr>
                <w:b/>
              </w:rPr>
              <w:t>1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733" w:rsidRPr="00B01511" w:rsidRDefault="000C1CA6">
            <w:pPr>
              <w:suppressAutoHyphens/>
              <w:jc w:val="both"/>
              <w:rPr>
                <w:b/>
              </w:rPr>
            </w:pPr>
            <w:r w:rsidRPr="00B01511">
              <w:rPr>
                <w:b/>
              </w:rPr>
              <w:t>4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733" w:rsidRDefault="00E06733">
            <w:pPr>
              <w:suppressAutoHyphens/>
              <w:jc w:val="both"/>
            </w:pPr>
          </w:p>
        </w:tc>
      </w:tr>
      <w:tr w:rsidR="00E06733" w:rsidTr="00E06733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6733" w:rsidRDefault="00E06733">
            <w:pPr>
              <w:suppressAutoHyphens/>
              <w:jc w:val="both"/>
            </w:pPr>
            <w:r>
              <w:t>12</w:t>
            </w:r>
          </w:p>
        </w:tc>
        <w:tc>
          <w:tcPr>
            <w:tcW w:w="7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6733" w:rsidRDefault="00E06733">
            <w:pPr>
              <w:suppressAutoHyphens/>
              <w:jc w:val="both"/>
            </w:pPr>
            <w:r>
              <w:t>Организационно-методическая деятельность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733" w:rsidRPr="00B01511" w:rsidRDefault="000C1CA6">
            <w:pPr>
              <w:suppressAutoHyphens/>
              <w:jc w:val="both"/>
              <w:rPr>
                <w:b/>
              </w:rPr>
            </w:pPr>
            <w:r w:rsidRPr="00B01511">
              <w:rPr>
                <w:b/>
              </w:rPr>
              <w:t>1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733" w:rsidRPr="00B01511" w:rsidRDefault="000C1CA6">
            <w:pPr>
              <w:suppressAutoHyphens/>
              <w:jc w:val="both"/>
              <w:rPr>
                <w:b/>
              </w:rPr>
            </w:pPr>
            <w:r w:rsidRPr="00B01511">
              <w:rPr>
                <w:b/>
              </w:rPr>
              <w:t>4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733" w:rsidRDefault="00E06733">
            <w:pPr>
              <w:suppressAutoHyphens/>
              <w:jc w:val="both"/>
            </w:pPr>
          </w:p>
        </w:tc>
      </w:tr>
      <w:tr w:rsidR="00E06733" w:rsidTr="00E06733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733" w:rsidRDefault="00E06733">
            <w:pPr>
              <w:suppressAutoHyphens/>
              <w:jc w:val="both"/>
            </w:pPr>
          </w:p>
        </w:tc>
        <w:tc>
          <w:tcPr>
            <w:tcW w:w="7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6733" w:rsidRDefault="00E06733">
            <w:pPr>
              <w:suppressAutoHyphens/>
              <w:jc w:val="both"/>
            </w:pPr>
            <w:r>
              <w:t>Другое (что именно)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733" w:rsidRPr="00B01511" w:rsidRDefault="00E06733">
            <w:pPr>
              <w:suppressAutoHyphens/>
              <w:jc w:val="both"/>
              <w:rPr>
                <w:b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733" w:rsidRPr="00B01511" w:rsidRDefault="00E06733">
            <w:pPr>
              <w:suppressAutoHyphens/>
              <w:jc w:val="both"/>
              <w:rPr>
                <w:b/>
              </w:rPr>
            </w:pP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733" w:rsidRDefault="00E06733">
            <w:pPr>
              <w:suppressAutoHyphens/>
              <w:jc w:val="both"/>
            </w:pPr>
          </w:p>
        </w:tc>
      </w:tr>
    </w:tbl>
    <w:p w:rsidR="00E06733" w:rsidRDefault="00E06733" w:rsidP="00E06733">
      <w:pPr>
        <w:suppressAutoHyphens/>
        <w:jc w:val="both"/>
        <w:rPr>
          <w:highlight w:val="lightGray"/>
        </w:rPr>
      </w:pPr>
    </w:p>
    <w:p w:rsidR="00E06733" w:rsidRDefault="00E06733" w:rsidP="00E06733">
      <w:pPr>
        <w:suppressAutoHyphens/>
        <w:jc w:val="both"/>
      </w:pPr>
      <w:r>
        <w:t xml:space="preserve">7*. Количество специалистов, работающих в образовательных организациях МР / ГО (образовательных организациях, подведомственных Департаменту образования): </w:t>
      </w:r>
    </w:p>
    <w:p w:rsidR="00E06733" w:rsidRDefault="00E06733" w:rsidP="00E06733">
      <w:pPr>
        <w:suppressAutoHyphens/>
        <w:jc w:val="both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0"/>
        <w:gridCol w:w="2770"/>
        <w:gridCol w:w="696"/>
        <w:gridCol w:w="1287"/>
        <w:gridCol w:w="1485"/>
        <w:gridCol w:w="1236"/>
        <w:gridCol w:w="1557"/>
      </w:tblGrid>
      <w:tr w:rsidR="00E06733" w:rsidTr="000C1CA6"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6733" w:rsidRDefault="00E06733">
            <w:r>
              <w:t xml:space="preserve">N </w:t>
            </w:r>
            <w:proofErr w:type="gramStart"/>
            <w:r>
              <w:t>п</w:t>
            </w:r>
            <w:proofErr w:type="gramEnd"/>
            <w:r>
              <w:t xml:space="preserve">/п   </w:t>
            </w:r>
          </w:p>
        </w:tc>
        <w:tc>
          <w:tcPr>
            <w:tcW w:w="1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6733" w:rsidRDefault="00E06733">
            <w:pPr>
              <w:jc w:val="center"/>
            </w:pPr>
            <w:r>
              <w:t>Образовательные организации;</w:t>
            </w:r>
          </w:p>
          <w:p w:rsidR="00E06733" w:rsidRDefault="00E06733">
            <w:pPr>
              <w:jc w:val="center"/>
              <w:rPr>
                <w:color w:val="0000FF"/>
              </w:rPr>
            </w:pPr>
            <w:r>
              <w:t>организации, осуществляющие обучение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6733" w:rsidRDefault="00E06733">
            <w:pPr>
              <w:jc w:val="center"/>
            </w:pPr>
            <w:r>
              <w:t>Кол-во ОО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6733" w:rsidRDefault="00E06733">
            <w:pPr>
              <w:jc w:val="center"/>
            </w:pPr>
            <w:r>
              <w:t>Педагоги-психологи (</w:t>
            </w:r>
            <w:proofErr w:type="spellStart"/>
            <w:r>
              <w:t>кол</w:t>
            </w:r>
            <w:proofErr w:type="gramStart"/>
            <w:r>
              <w:t>.ч</w:t>
            </w:r>
            <w:proofErr w:type="gramEnd"/>
            <w:r>
              <w:t>ел</w:t>
            </w:r>
            <w:proofErr w:type="spellEnd"/>
            <w:r>
              <w:t>.)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6733" w:rsidRDefault="00E06733">
            <w:pPr>
              <w:jc w:val="center"/>
            </w:pPr>
            <w:r>
              <w:t>Социальные педагоги (</w:t>
            </w:r>
            <w:proofErr w:type="spellStart"/>
            <w:r>
              <w:t>кол</w:t>
            </w:r>
            <w:proofErr w:type="gramStart"/>
            <w:r>
              <w:t>.ч</w:t>
            </w:r>
            <w:proofErr w:type="gramEnd"/>
            <w:r>
              <w:t>ел</w:t>
            </w:r>
            <w:proofErr w:type="spellEnd"/>
            <w:r>
              <w:t>.)</w:t>
            </w: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6733" w:rsidRDefault="00E06733">
            <w:pPr>
              <w:jc w:val="center"/>
            </w:pPr>
            <w:r>
              <w:t>Логопеды</w:t>
            </w:r>
          </w:p>
          <w:p w:rsidR="00E06733" w:rsidRDefault="00E06733">
            <w:pPr>
              <w:jc w:val="center"/>
            </w:pPr>
            <w:r>
              <w:t>(</w:t>
            </w:r>
            <w:proofErr w:type="spellStart"/>
            <w:r>
              <w:t>кол</w:t>
            </w:r>
            <w:proofErr w:type="gramStart"/>
            <w:r>
              <w:t>.ч</w:t>
            </w:r>
            <w:proofErr w:type="gramEnd"/>
            <w:r>
              <w:t>ел</w:t>
            </w:r>
            <w:proofErr w:type="spellEnd"/>
            <w:r>
              <w:t xml:space="preserve">.) </w:t>
            </w: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6733" w:rsidRDefault="00E06733">
            <w:r>
              <w:t>Дефектологи</w:t>
            </w:r>
          </w:p>
          <w:p w:rsidR="00E06733" w:rsidRDefault="00E06733">
            <w:pPr>
              <w:jc w:val="center"/>
            </w:pPr>
            <w:r>
              <w:t>(</w:t>
            </w:r>
            <w:proofErr w:type="spellStart"/>
            <w:r>
              <w:t>кол</w:t>
            </w:r>
            <w:proofErr w:type="gramStart"/>
            <w:r>
              <w:t>.ч</w:t>
            </w:r>
            <w:proofErr w:type="gramEnd"/>
            <w:r>
              <w:t>ел</w:t>
            </w:r>
            <w:proofErr w:type="spellEnd"/>
            <w:r>
              <w:t>.)</w:t>
            </w:r>
          </w:p>
        </w:tc>
      </w:tr>
      <w:tr w:rsidR="00E06733" w:rsidTr="000C1CA6"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6733" w:rsidRDefault="00E06733">
            <w:r>
              <w:t>1</w:t>
            </w:r>
          </w:p>
        </w:tc>
        <w:tc>
          <w:tcPr>
            <w:tcW w:w="1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6733" w:rsidRDefault="00E06733">
            <w:pPr>
              <w:suppressAutoHyphens/>
            </w:pPr>
            <w:r>
              <w:t xml:space="preserve">Дошкольные образовательные организации   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733" w:rsidRPr="00B01511" w:rsidRDefault="000C1CA6">
            <w:pPr>
              <w:rPr>
                <w:b/>
              </w:rPr>
            </w:pPr>
            <w:r w:rsidRPr="00B01511">
              <w:rPr>
                <w:b/>
              </w:rPr>
              <w:t>7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733" w:rsidRPr="00B01511" w:rsidRDefault="000C1CA6">
            <w:pPr>
              <w:rPr>
                <w:b/>
              </w:rPr>
            </w:pPr>
            <w:r w:rsidRPr="00B01511">
              <w:rPr>
                <w:b/>
              </w:rPr>
              <w:t>5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733" w:rsidRPr="00B01511" w:rsidRDefault="000C1CA6">
            <w:pPr>
              <w:rPr>
                <w:b/>
              </w:rPr>
            </w:pPr>
            <w:r w:rsidRPr="00B01511">
              <w:rPr>
                <w:b/>
              </w:rPr>
              <w:t>0</w:t>
            </w: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733" w:rsidRPr="00B01511" w:rsidRDefault="000C1CA6">
            <w:pPr>
              <w:rPr>
                <w:b/>
              </w:rPr>
            </w:pPr>
            <w:r w:rsidRPr="00B01511">
              <w:rPr>
                <w:b/>
              </w:rPr>
              <w:t>2</w:t>
            </w: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733" w:rsidRPr="00B01511" w:rsidRDefault="000C1CA6">
            <w:pPr>
              <w:rPr>
                <w:b/>
              </w:rPr>
            </w:pPr>
            <w:r w:rsidRPr="00B01511">
              <w:rPr>
                <w:b/>
              </w:rPr>
              <w:t>0</w:t>
            </w:r>
          </w:p>
        </w:tc>
      </w:tr>
      <w:tr w:rsidR="00E06733" w:rsidTr="000C1CA6"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6733" w:rsidRDefault="00E06733">
            <w:r>
              <w:t>2</w:t>
            </w:r>
          </w:p>
        </w:tc>
        <w:tc>
          <w:tcPr>
            <w:tcW w:w="1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6733" w:rsidRDefault="00E06733">
            <w:pPr>
              <w:suppressAutoHyphens/>
            </w:pPr>
            <w:r>
              <w:t xml:space="preserve">Общеобразовательные организации 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733" w:rsidRPr="00B01511" w:rsidRDefault="00B01511">
            <w:pPr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733" w:rsidRPr="00B01511" w:rsidRDefault="00B01511">
            <w:pPr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733" w:rsidRPr="00B01511" w:rsidRDefault="00B01511">
            <w:pPr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733" w:rsidRPr="00B01511" w:rsidRDefault="00B01511">
            <w:pPr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733" w:rsidRPr="00B01511" w:rsidRDefault="000C1CA6">
            <w:pPr>
              <w:rPr>
                <w:b/>
              </w:rPr>
            </w:pPr>
            <w:r w:rsidRPr="00B01511">
              <w:rPr>
                <w:b/>
              </w:rPr>
              <w:t>0</w:t>
            </w:r>
          </w:p>
        </w:tc>
      </w:tr>
      <w:tr w:rsidR="00E06733" w:rsidTr="000C1CA6"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6733" w:rsidRDefault="00E06733">
            <w:r>
              <w:t>3</w:t>
            </w:r>
          </w:p>
        </w:tc>
        <w:tc>
          <w:tcPr>
            <w:tcW w:w="1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6733" w:rsidRDefault="00E06733">
            <w:pPr>
              <w:suppressAutoHyphens/>
            </w:pPr>
            <w:r>
              <w:rPr>
                <w:rStyle w:val="blk"/>
              </w:rPr>
              <w:t>Общеобразовательные организации, осуществляющие образовательную деятельность по адаптированным основным общеобразовательным программам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733" w:rsidRDefault="00E06733"/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733" w:rsidRDefault="00E06733"/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733" w:rsidRDefault="00E06733"/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733" w:rsidRDefault="00E06733"/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733" w:rsidRDefault="00E06733"/>
        </w:tc>
      </w:tr>
      <w:tr w:rsidR="00E06733" w:rsidTr="000C1CA6"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6733" w:rsidRDefault="00E06733">
            <w:r>
              <w:t>4</w:t>
            </w:r>
          </w:p>
        </w:tc>
        <w:tc>
          <w:tcPr>
            <w:tcW w:w="1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6733" w:rsidRDefault="00E06733">
            <w:pPr>
              <w:suppressAutoHyphens/>
            </w:pPr>
            <w:r>
              <w:rPr>
                <w:rStyle w:val="blk"/>
              </w:rPr>
              <w:t xml:space="preserve">Организации, осуществляющие образовательную деятельность по адаптированным основным общеобразовательным </w:t>
            </w:r>
            <w:r>
              <w:rPr>
                <w:rStyle w:val="blk"/>
              </w:rPr>
              <w:lastRenderedPageBreak/>
              <w:t xml:space="preserve">программам (специальные (коррекционные) учреждения, специальные учебно-воспитательные учреждения) 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733" w:rsidRPr="00B01511" w:rsidRDefault="000C1CA6">
            <w:pPr>
              <w:rPr>
                <w:b/>
              </w:rPr>
            </w:pPr>
            <w:r w:rsidRPr="00B01511">
              <w:rPr>
                <w:b/>
              </w:rPr>
              <w:lastRenderedPageBreak/>
              <w:t>1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733" w:rsidRPr="00B01511" w:rsidRDefault="000C1CA6">
            <w:pPr>
              <w:rPr>
                <w:b/>
              </w:rPr>
            </w:pPr>
            <w:r w:rsidRPr="00B01511">
              <w:rPr>
                <w:b/>
              </w:rPr>
              <w:t>1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733" w:rsidRPr="00B01511" w:rsidRDefault="000C1CA6">
            <w:pPr>
              <w:rPr>
                <w:b/>
              </w:rPr>
            </w:pPr>
            <w:r w:rsidRPr="00B01511">
              <w:rPr>
                <w:b/>
              </w:rPr>
              <w:t>1</w:t>
            </w: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733" w:rsidRPr="00B01511" w:rsidRDefault="000C1CA6">
            <w:pPr>
              <w:rPr>
                <w:b/>
              </w:rPr>
            </w:pPr>
            <w:r w:rsidRPr="00B01511">
              <w:rPr>
                <w:b/>
              </w:rPr>
              <w:t>1</w:t>
            </w: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733" w:rsidRPr="00B01511" w:rsidRDefault="000C1CA6">
            <w:pPr>
              <w:rPr>
                <w:b/>
              </w:rPr>
            </w:pPr>
            <w:r w:rsidRPr="00B01511">
              <w:rPr>
                <w:b/>
              </w:rPr>
              <w:t>0</w:t>
            </w:r>
          </w:p>
        </w:tc>
      </w:tr>
      <w:tr w:rsidR="00E06733" w:rsidTr="000C1CA6"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6733" w:rsidRDefault="00E06733">
            <w:r>
              <w:lastRenderedPageBreak/>
              <w:t>5</w:t>
            </w:r>
          </w:p>
        </w:tc>
        <w:tc>
          <w:tcPr>
            <w:tcW w:w="1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6733" w:rsidRDefault="00E06733">
            <w:pPr>
              <w:suppressAutoHyphens/>
            </w:pPr>
            <w:r>
              <w:rPr>
                <w:rStyle w:val="f"/>
              </w:rPr>
              <w:t>Организации</w:t>
            </w:r>
            <w:r>
              <w:rPr>
                <w:rStyle w:val="blk"/>
              </w:rPr>
              <w:t xml:space="preserve"> дополнительного </w:t>
            </w:r>
            <w:r>
              <w:rPr>
                <w:rStyle w:val="f"/>
              </w:rPr>
              <w:t>образования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733" w:rsidRPr="00B01511" w:rsidRDefault="000C1CA6">
            <w:pPr>
              <w:rPr>
                <w:b/>
              </w:rPr>
            </w:pPr>
            <w:r w:rsidRPr="00B01511">
              <w:rPr>
                <w:b/>
              </w:rPr>
              <w:t>1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733" w:rsidRPr="00B01511" w:rsidRDefault="000C1CA6">
            <w:pPr>
              <w:rPr>
                <w:b/>
              </w:rPr>
            </w:pPr>
            <w:r w:rsidRPr="00B01511">
              <w:rPr>
                <w:b/>
              </w:rPr>
              <w:t>0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733" w:rsidRPr="00B01511" w:rsidRDefault="000C1CA6">
            <w:pPr>
              <w:rPr>
                <w:b/>
              </w:rPr>
            </w:pPr>
            <w:r w:rsidRPr="00B01511">
              <w:rPr>
                <w:b/>
              </w:rPr>
              <w:t>0</w:t>
            </w: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733" w:rsidRPr="00B01511" w:rsidRDefault="000C1CA6">
            <w:pPr>
              <w:rPr>
                <w:b/>
              </w:rPr>
            </w:pPr>
            <w:r w:rsidRPr="00B01511">
              <w:rPr>
                <w:b/>
              </w:rPr>
              <w:t>0</w:t>
            </w: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733" w:rsidRPr="00B01511" w:rsidRDefault="000C1CA6">
            <w:pPr>
              <w:rPr>
                <w:b/>
              </w:rPr>
            </w:pPr>
            <w:r w:rsidRPr="00B01511">
              <w:rPr>
                <w:b/>
              </w:rPr>
              <w:t>0</w:t>
            </w:r>
          </w:p>
        </w:tc>
      </w:tr>
      <w:tr w:rsidR="00E06733" w:rsidTr="000C1CA6"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6733" w:rsidRDefault="00E06733">
            <w:r>
              <w:t>6</w:t>
            </w:r>
          </w:p>
        </w:tc>
        <w:tc>
          <w:tcPr>
            <w:tcW w:w="1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6733" w:rsidRDefault="00E06733">
            <w:pPr>
              <w:suppressAutoHyphens/>
            </w:pPr>
            <w:r>
              <w:rPr>
                <w:rStyle w:val="f"/>
              </w:rPr>
              <w:t>Центры</w:t>
            </w:r>
            <w:r>
              <w:rPr>
                <w:rStyle w:val="blk"/>
              </w:rPr>
              <w:t xml:space="preserve"> </w:t>
            </w:r>
            <w:r>
              <w:rPr>
                <w:rStyle w:val="f"/>
              </w:rPr>
              <w:t>психолого</w:t>
            </w:r>
            <w:r>
              <w:rPr>
                <w:rStyle w:val="blk"/>
              </w:rPr>
              <w:t>-</w:t>
            </w:r>
            <w:r>
              <w:rPr>
                <w:rStyle w:val="f"/>
              </w:rPr>
              <w:t>педагогической</w:t>
            </w:r>
            <w:r>
              <w:rPr>
                <w:rStyle w:val="blk"/>
              </w:rPr>
              <w:t>, медицинской и социальной помощи муниципального уровня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733" w:rsidRDefault="00E06733"/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733" w:rsidRDefault="00E06733"/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733" w:rsidRDefault="00E06733"/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733" w:rsidRDefault="00E06733"/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733" w:rsidRDefault="00E06733"/>
        </w:tc>
      </w:tr>
      <w:tr w:rsidR="00E06733" w:rsidTr="000C1CA6"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6733" w:rsidRDefault="00E06733">
            <w:r>
              <w:t>7</w:t>
            </w:r>
          </w:p>
        </w:tc>
        <w:tc>
          <w:tcPr>
            <w:tcW w:w="1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6733" w:rsidRDefault="00E06733">
            <w:pPr>
              <w:suppressAutoHyphens/>
            </w:pPr>
            <w:r>
              <w:t xml:space="preserve">Другие (указать название организации): 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733" w:rsidRDefault="00E06733"/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733" w:rsidRDefault="00E06733"/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733" w:rsidRDefault="00E06733"/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733" w:rsidRDefault="00E06733"/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733" w:rsidRDefault="00E06733"/>
        </w:tc>
      </w:tr>
      <w:tr w:rsidR="00E06733" w:rsidTr="000C1CA6"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733" w:rsidRDefault="00E06733"/>
        </w:tc>
        <w:tc>
          <w:tcPr>
            <w:tcW w:w="1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6733" w:rsidRDefault="00E06733">
            <w:r>
              <w:t>Всего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733" w:rsidRDefault="00E06733"/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733" w:rsidRDefault="00E06733"/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733" w:rsidRDefault="00E06733"/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733" w:rsidRDefault="00E06733"/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733" w:rsidRDefault="00E06733"/>
        </w:tc>
      </w:tr>
      <w:tr w:rsidR="00E06733" w:rsidTr="000C1CA6"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6733" w:rsidRDefault="00E06733">
            <w:r>
              <w:t>8</w:t>
            </w:r>
          </w:p>
        </w:tc>
        <w:tc>
          <w:tcPr>
            <w:tcW w:w="1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6733" w:rsidRDefault="00E06733">
            <w:r>
              <w:t>Профессиональные образовательные организации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733" w:rsidRDefault="00E06733"/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733" w:rsidRDefault="00E06733"/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733" w:rsidRDefault="00E06733"/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733" w:rsidRDefault="00E06733"/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733" w:rsidRDefault="00E06733"/>
        </w:tc>
      </w:tr>
    </w:tbl>
    <w:p w:rsidR="00E06733" w:rsidRDefault="00E06733" w:rsidP="00E06733">
      <w:pPr>
        <w:jc w:val="both"/>
      </w:pPr>
    </w:p>
    <w:p w:rsidR="00E06733" w:rsidRDefault="00E06733" w:rsidP="00E06733">
      <w:pPr>
        <w:jc w:val="both"/>
      </w:pPr>
      <w:r>
        <w:t>8*. Доступность ППМС помощи</w:t>
      </w:r>
    </w:p>
    <w:p w:rsidR="00E06733" w:rsidRDefault="00E06733" w:rsidP="00E06733">
      <w:pPr>
        <w:jc w:val="both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95"/>
        <w:gridCol w:w="1695"/>
        <w:gridCol w:w="939"/>
        <w:gridCol w:w="1049"/>
        <w:gridCol w:w="863"/>
        <w:gridCol w:w="675"/>
        <w:gridCol w:w="955"/>
      </w:tblGrid>
      <w:tr w:rsidR="00E06733" w:rsidTr="000C1CA6">
        <w:tc>
          <w:tcPr>
            <w:tcW w:w="179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733" w:rsidRDefault="00E06733">
            <w:pPr>
              <w:rPr>
                <w:b/>
                <w:bCs/>
              </w:rPr>
            </w:pPr>
          </w:p>
        </w:tc>
        <w:tc>
          <w:tcPr>
            <w:tcW w:w="82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6733" w:rsidRDefault="00E06733">
            <w:pPr>
              <w:jc w:val="center"/>
              <w:rPr>
                <w:bCs/>
              </w:rPr>
            </w:pPr>
            <w:r>
              <w:t>Численность обучающихся, чел., всего</w:t>
            </w:r>
          </w:p>
        </w:tc>
        <w:tc>
          <w:tcPr>
            <w:tcW w:w="238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6733" w:rsidRDefault="00E06733">
            <w:pPr>
              <w:jc w:val="center"/>
              <w:rPr>
                <w:bCs/>
              </w:rPr>
            </w:pPr>
            <w:r>
              <w:rPr>
                <w:bCs/>
              </w:rPr>
              <w:t>Обеспеченность специалистами ППМС-сопровождения (кол-во штатных единиц)</w:t>
            </w:r>
          </w:p>
        </w:tc>
      </w:tr>
      <w:tr w:rsidR="00E06733" w:rsidTr="000C1CA6">
        <w:tc>
          <w:tcPr>
            <w:tcW w:w="179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6733" w:rsidRDefault="00E06733">
            <w:pPr>
              <w:rPr>
                <w:b/>
                <w:bCs/>
              </w:rPr>
            </w:pPr>
          </w:p>
        </w:tc>
        <w:tc>
          <w:tcPr>
            <w:tcW w:w="8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6733" w:rsidRDefault="00E06733">
            <w:pPr>
              <w:rPr>
                <w:bCs/>
              </w:rPr>
            </w:pP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6733" w:rsidRDefault="00E06733">
            <w:pPr>
              <w:jc w:val="center"/>
              <w:rPr>
                <w:bCs/>
              </w:rPr>
            </w:pPr>
            <w:proofErr w:type="spellStart"/>
            <w:r>
              <w:rPr>
                <w:bCs/>
              </w:rPr>
              <w:t>пед-пс</w:t>
            </w:r>
            <w:proofErr w:type="spellEnd"/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6733" w:rsidRDefault="00E06733">
            <w:pPr>
              <w:jc w:val="center"/>
              <w:rPr>
                <w:bCs/>
              </w:rPr>
            </w:pPr>
            <w:proofErr w:type="spellStart"/>
            <w:r>
              <w:rPr>
                <w:bCs/>
              </w:rPr>
              <w:t>соц</w:t>
            </w:r>
            <w:proofErr w:type="gramStart"/>
            <w:r>
              <w:rPr>
                <w:bCs/>
              </w:rPr>
              <w:t>.п</w:t>
            </w:r>
            <w:proofErr w:type="gramEnd"/>
            <w:r>
              <w:rPr>
                <w:bCs/>
              </w:rPr>
              <w:t>ед</w:t>
            </w:r>
            <w:proofErr w:type="spellEnd"/>
            <w:r>
              <w:rPr>
                <w:bCs/>
              </w:rPr>
              <w:t>.</w:t>
            </w: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6733" w:rsidRDefault="00E06733">
            <w:pPr>
              <w:jc w:val="center"/>
              <w:rPr>
                <w:bCs/>
              </w:rPr>
            </w:pPr>
            <w:proofErr w:type="spellStart"/>
            <w:r>
              <w:rPr>
                <w:bCs/>
              </w:rPr>
              <w:t>логоп</w:t>
            </w:r>
            <w:proofErr w:type="spellEnd"/>
            <w:r>
              <w:rPr>
                <w:bCs/>
              </w:rPr>
              <w:t>.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6733" w:rsidRDefault="00E06733">
            <w:pPr>
              <w:jc w:val="center"/>
              <w:rPr>
                <w:bCs/>
              </w:rPr>
            </w:pPr>
            <w:proofErr w:type="spellStart"/>
            <w:r>
              <w:rPr>
                <w:bCs/>
              </w:rPr>
              <w:t>деф</w:t>
            </w:r>
            <w:proofErr w:type="spellEnd"/>
            <w:r>
              <w:rPr>
                <w:bCs/>
              </w:rPr>
              <w:t>.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6733" w:rsidRDefault="00E06733">
            <w:pPr>
              <w:jc w:val="center"/>
              <w:rPr>
                <w:bCs/>
              </w:rPr>
            </w:pPr>
            <w:proofErr w:type="spellStart"/>
            <w:r>
              <w:rPr>
                <w:bCs/>
              </w:rPr>
              <w:t>тьютор</w:t>
            </w:r>
            <w:proofErr w:type="spellEnd"/>
          </w:p>
        </w:tc>
      </w:tr>
      <w:tr w:rsidR="00E06733" w:rsidTr="000C1CA6">
        <w:trPr>
          <w:trHeight w:val="70"/>
        </w:trPr>
        <w:tc>
          <w:tcPr>
            <w:tcW w:w="1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6733" w:rsidRDefault="00E06733">
            <w:pPr>
              <w:rPr>
                <w:bCs/>
              </w:rPr>
            </w:pPr>
            <w:r>
              <w:rPr>
                <w:bCs/>
              </w:rPr>
              <w:t>1. Дети дошкольного возраста в дошкольных образовательных организациях (без детей, см. п.2)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733" w:rsidRDefault="00A46074">
            <w:pPr>
              <w:rPr>
                <w:b/>
                <w:bCs/>
              </w:rPr>
            </w:pPr>
            <w:r>
              <w:rPr>
                <w:b/>
                <w:bCs/>
              </w:rPr>
              <w:t>932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733" w:rsidRDefault="00A46074">
            <w:pPr>
              <w:rPr>
                <w:b/>
                <w:bCs/>
              </w:rPr>
            </w:pPr>
            <w:r>
              <w:rPr>
                <w:b/>
                <w:bCs/>
              </w:rPr>
              <w:t>5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733" w:rsidRDefault="00A46074">
            <w:pPr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733" w:rsidRDefault="00A46074">
            <w:pPr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733" w:rsidRDefault="00A46074">
            <w:pPr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733" w:rsidRDefault="00A46074">
            <w:pPr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</w:tr>
      <w:tr w:rsidR="00E06733" w:rsidTr="000C1CA6">
        <w:trPr>
          <w:trHeight w:val="70"/>
        </w:trPr>
        <w:tc>
          <w:tcPr>
            <w:tcW w:w="1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6733" w:rsidRDefault="00E06733">
            <w:pPr>
              <w:rPr>
                <w:bCs/>
              </w:rPr>
            </w:pPr>
            <w:r>
              <w:t xml:space="preserve">2. Дети в группах компенсирующей направленности 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733" w:rsidRDefault="00A46074">
            <w:pPr>
              <w:rPr>
                <w:b/>
                <w:bCs/>
              </w:rPr>
            </w:pPr>
            <w:r>
              <w:rPr>
                <w:b/>
                <w:bCs/>
              </w:rPr>
              <w:t>29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733" w:rsidRDefault="00A46074">
            <w:pPr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733" w:rsidRDefault="00A46074">
            <w:pPr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733" w:rsidRDefault="00A46074">
            <w:pPr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733" w:rsidRDefault="00A46074">
            <w:pPr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733" w:rsidRDefault="00A46074">
            <w:pPr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</w:tr>
      <w:tr w:rsidR="00E06733" w:rsidTr="000C1CA6">
        <w:trPr>
          <w:trHeight w:val="70"/>
        </w:trPr>
        <w:tc>
          <w:tcPr>
            <w:tcW w:w="1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6733" w:rsidRDefault="00E06733">
            <w:pPr>
              <w:rPr>
                <w:bCs/>
              </w:rPr>
            </w:pPr>
            <w:r>
              <w:rPr>
                <w:bCs/>
              </w:rPr>
              <w:t>3. Дети дошкольного возраста, находящиеся на семейном воспитании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733" w:rsidRDefault="00A46074">
            <w:pPr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733" w:rsidRDefault="00A46074">
            <w:pPr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733" w:rsidRDefault="00A46074">
            <w:pPr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733" w:rsidRDefault="00A46074">
            <w:pPr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733" w:rsidRDefault="00A46074">
            <w:pPr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733" w:rsidRDefault="00A46074">
            <w:pPr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</w:tr>
      <w:tr w:rsidR="00E06733" w:rsidTr="000C1CA6">
        <w:trPr>
          <w:trHeight w:val="70"/>
        </w:trPr>
        <w:tc>
          <w:tcPr>
            <w:tcW w:w="1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6733" w:rsidRDefault="00E06733">
            <w:pPr>
              <w:rPr>
                <w:bCs/>
              </w:rPr>
            </w:pPr>
            <w:r>
              <w:rPr>
                <w:bCs/>
              </w:rPr>
              <w:t>Итого: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733" w:rsidRDefault="00A46074">
            <w:pPr>
              <w:rPr>
                <w:b/>
                <w:bCs/>
              </w:rPr>
            </w:pPr>
            <w:r>
              <w:rPr>
                <w:b/>
                <w:bCs/>
              </w:rPr>
              <w:t>961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733" w:rsidRDefault="00A46074">
            <w:pPr>
              <w:rPr>
                <w:b/>
                <w:bCs/>
              </w:rPr>
            </w:pPr>
            <w:r>
              <w:rPr>
                <w:b/>
                <w:bCs/>
              </w:rPr>
              <w:t>5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733" w:rsidRDefault="00A46074">
            <w:pPr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733" w:rsidRDefault="00A46074">
            <w:pPr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733" w:rsidRDefault="00A46074">
            <w:pPr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733" w:rsidRDefault="00A46074">
            <w:pPr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</w:tr>
      <w:tr w:rsidR="00E06733" w:rsidTr="000C1CA6">
        <w:tc>
          <w:tcPr>
            <w:tcW w:w="1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6733" w:rsidRDefault="00E06733">
            <w:pPr>
              <w:rPr>
                <w:bCs/>
              </w:rPr>
            </w:pPr>
            <w:r>
              <w:rPr>
                <w:bCs/>
              </w:rPr>
              <w:t>4. Дети школьного возраста в ОО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733" w:rsidRDefault="00A46074">
            <w:pPr>
              <w:rPr>
                <w:b/>
                <w:bCs/>
              </w:rPr>
            </w:pPr>
            <w:r>
              <w:rPr>
                <w:b/>
                <w:bCs/>
              </w:rPr>
              <w:t>1760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733" w:rsidRDefault="00A46074">
            <w:pPr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733" w:rsidRDefault="00A46074">
            <w:pPr>
              <w:rPr>
                <w:b/>
                <w:bCs/>
              </w:rPr>
            </w:pPr>
            <w:r>
              <w:rPr>
                <w:b/>
                <w:bCs/>
              </w:rPr>
              <w:t>6</w:t>
            </w: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733" w:rsidRDefault="00A46074">
            <w:pPr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733" w:rsidRDefault="00A46074">
            <w:pPr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733" w:rsidRDefault="00A46074">
            <w:pPr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</w:tr>
      <w:tr w:rsidR="00E06733" w:rsidTr="000C1CA6">
        <w:tc>
          <w:tcPr>
            <w:tcW w:w="1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6733" w:rsidRDefault="00E06733">
            <w:pPr>
              <w:rPr>
                <w:bCs/>
              </w:rPr>
            </w:pPr>
            <w:r>
              <w:rPr>
                <w:bCs/>
              </w:rPr>
              <w:t xml:space="preserve">5. </w:t>
            </w:r>
            <w:proofErr w:type="gramStart"/>
            <w:r>
              <w:rPr>
                <w:bCs/>
              </w:rPr>
              <w:t>Из них: обучающиеся по адаптированным программам в общеобразовательных школах, в том числе и специальных коррекционных</w:t>
            </w:r>
            <w:proofErr w:type="gramEnd"/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733" w:rsidRDefault="00A46074">
            <w:pPr>
              <w:rPr>
                <w:b/>
                <w:bCs/>
              </w:rPr>
            </w:pPr>
            <w:r>
              <w:rPr>
                <w:b/>
                <w:bCs/>
              </w:rPr>
              <w:t>46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733" w:rsidRDefault="00A46074">
            <w:pPr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733" w:rsidRDefault="00A46074">
            <w:pPr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733" w:rsidRDefault="00A46074">
            <w:pPr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733" w:rsidRDefault="00A46074">
            <w:pPr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733" w:rsidRDefault="00A46074">
            <w:pPr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</w:tr>
      <w:tr w:rsidR="00E06733" w:rsidTr="000C1CA6">
        <w:tc>
          <w:tcPr>
            <w:tcW w:w="1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6733" w:rsidRDefault="00E06733">
            <w:pPr>
              <w:rPr>
                <w:bCs/>
              </w:rPr>
            </w:pPr>
            <w:r>
              <w:rPr>
                <w:bCs/>
              </w:rPr>
              <w:t xml:space="preserve">6. </w:t>
            </w:r>
            <w:proofErr w:type="gramStart"/>
            <w:r>
              <w:rPr>
                <w:bCs/>
              </w:rPr>
              <w:t xml:space="preserve">Из них: обучающиеся в </w:t>
            </w:r>
            <w:r>
              <w:rPr>
                <w:rStyle w:val="blk"/>
              </w:rPr>
              <w:t>специальных (коррекционных) учреждениях, специальных учебно-воспитательных учреждениях)</w:t>
            </w:r>
            <w:proofErr w:type="gramEnd"/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733" w:rsidRDefault="00A46074">
            <w:pPr>
              <w:rPr>
                <w:b/>
                <w:bCs/>
              </w:rPr>
            </w:pPr>
            <w:r>
              <w:rPr>
                <w:b/>
                <w:bCs/>
              </w:rPr>
              <w:t>41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733" w:rsidRDefault="00A46074">
            <w:pPr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733" w:rsidRDefault="00A46074">
            <w:pPr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733" w:rsidRDefault="00A46074">
            <w:pPr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733" w:rsidRDefault="00A46074">
            <w:pPr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733" w:rsidRDefault="00A46074">
            <w:pPr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</w:tr>
      <w:tr w:rsidR="00E06733" w:rsidTr="000C1CA6">
        <w:tc>
          <w:tcPr>
            <w:tcW w:w="1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6733" w:rsidRDefault="00E06733">
            <w:pPr>
              <w:tabs>
                <w:tab w:val="left" w:pos="2772"/>
              </w:tabs>
              <w:rPr>
                <w:bCs/>
              </w:rPr>
            </w:pPr>
            <w:r>
              <w:rPr>
                <w:bCs/>
              </w:rPr>
              <w:t xml:space="preserve">7. Студенты </w:t>
            </w:r>
            <w:r>
              <w:rPr>
                <w:bCs/>
              </w:rPr>
              <w:lastRenderedPageBreak/>
              <w:t>п</w:t>
            </w:r>
            <w:r>
              <w:t>рофессиональных образовательных организаций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733" w:rsidRDefault="00A46074">
            <w:pPr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-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733" w:rsidRDefault="00A46074">
            <w:pPr>
              <w:rPr>
                <w:b/>
                <w:bCs/>
              </w:rPr>
            </w:pPr>
            <w:r>
              <w:rPr>
                <w:b/>
                <w:bCs/>
              </w:rPr>
              <w:t>-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733" w:rsidRDefault="00A46074">
            <w:pPr>
              <w:rPr>
                <w:b/>
                <w:bCs/>
              </w:rPr>
            </w:pPr>
            <w:r>
              <w:rPr>
                <w:b/>
                <w:bCs/>
              </w:rPr>
              <w:t>-</w:t>
            </w: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733" w:rsidRDefault="00A46074">
            <w:pPr>
              <w:rPr>
                <w:b/>
                <w:bCs/>
              </w:rPr>
            </w:pPr>
            <w:r>
              <w:rPr>
                <w:b/>
                <w:bCs/>
              </w:rPr>
              <w:t>-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733" w:rsidRDefault="00A46074">
            <w:pPr>
              <w:rPr>
                <w:b/>
                <w:bCs/>
              </w:rPr>
            </w:pPr>
            <w:r>
              <w:rPr>
                <w:b/>
                <w:bCs/>
              </w:rPr>
              <w:t>-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733" w:rsidRDefault="00A46074">
            <w:pPr>
              <w:rPr>
                <w:b/>
                <w:bCs/>
              </w:rPr>
            </w:pPr>
            <w:r>
              <w:rPr>
                <w:b/>
                <w:bCs/>
              </w:rPr>
              <w:t>-</w:t>
            </w:r>
          </w:p>
        </w:tc>
      </w:tr>
    </w:tbl>
    <w:p w:rsidR="00E06733" w:rsidRDefault="00E06733" w:rsidP="00E06733">
      <w:pPr>
        <w:suppressAutoHyphens/>
        <w:jc w:val="both"/>
      </w:pPr>
    </w:p>
    <w:p w:rsidR="00E06733" w:rsidRDefault="00E06733" w:rsidP="00E06733">
      <w:pPr>
        <w:jc w:val="both"/>
      </w:pPr>
      <w:r>
        <w:t xml:space="preserve">9*. Уровень профессионального образования специалистов по занимаемой должности (в кол-ве чел.):  </w:t>
      </w:r>
    </w:p>
    <w:tbl>
      <w:tblPr>
        <w:tblW w:w="101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68"/>
        <w:gridCol w:w="1511"/>
        <w:gridCol w:w="1631"/>
        <w:gridCol w:w="1424"/>
        <w:gridCol w:w="1557"/>
      </w:tblGrid>
      <w:tr w:rsidR="00E06733" w:rsidTr="00E06733"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6733" w:rsidRDefault="00E06733">
            <w:r>
              <w:t xml:space="preserve">Уровень профессионального образования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6733" w:rsidRDefault="00E06733">
            <w:r>
              <w:t xml:space="preserve">Педагоги-психологи 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6733" w:rsidRDefault="00E06733">
            <w:r>
              <w:t xml:space="preserve">Социальные педагоги 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733" w:rsidRDefault="00E06733">
            <w:r>
              <w:t>Логопеды</w:t>
            </w:r>
          </w:p>
          <w:p w:rsidR="00E06733" w:rsidRDefault="00E06733"/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733" w:rsidRDefault="00E06733">
            <w:r>
              <w:t>Дефектологи</w:t>
            </w:r>
          </w:p>
          <w:p w:rsidR="00E06733" w:rsidRDefault="00E06733"/>
        </w:tc>
      </w:tr>
      <w:tr w:rsidR="00E06733" w:rsidTr="00E06733"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6733" w:rsidRDefault="00E06733">
            <w:r>
              <w:t xml:space="preserve">Высшее    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733" w:rsidRDefault="00A46074">
            <w:r>
              <w:t>8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733" w:rsidRDefault="00A46074">
            <w:r>
              <w:t>5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733" w:rsidRDefault="00A46074">
            <w:r>
              <w:t>4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733" w:rsidRDefault="00A46074">
            <w:r>
              <w:t>0</w:t>
            </w:r>
          </w:p>
        </w:tc>
      </w:tr>
      <w:tr w:rsidR="00E06733" w:rsidTr="00E06733"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6733" w:rsidRDefault="00E06733">
            <w:r>
              <w:t xml:space="preserve">Переподготовка 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733" w:rsidRDefault="00E06733"/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733" w:rsidRDefault="00E06733"/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733" w:rsidRDefault="00E06733"/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733" w:rsidRDefault="00A46074">
            <w:r>
              <w:t>0</w:t>
            </w:r>
          </w:p>
        </w:tc>
      </w:tr>
      <w:tr w:rsidR="00E06733" w:rsidTr="00E06733"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6733" w:rsidRDefault="00E06733">
            <w:r>
              <w:t xml:space="preserve">Среднее профессиональное    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733" w:rsidRDefault="00A46074">
            <w:r>
              <w:t>1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733" w:rsidRDefault="00A46074">
            <w:r>
              <w:t>1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733" w:rsidRDefault="00E06733"/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733" w:rsidRDefault="00A46074">
            <w:r>
              <w:t>0</w:t>
            </w:r>
          </w:p>
        </w:tc>
      </w:tr>
      <w:tr w:rsidR="00E06733" w:rsidTr="00E06733"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6733" w:rsidRDefault="00E06733">
            <w:r>
              <w:t xml:space="preserve">Другое (дописать) 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733" w:rsidRDefault="00E06733"/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733" w:rsidRDefault="00E06733"/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733" w:rsidRDefault="00E06733"/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733" w:rsidRDefault="00A46074">
            <w:r>
              <w:t>0</w:t>
            </w:r>
          </w:p>
        </w:tc>
      </w:tr>
    </w:tbl>
    <w:p w:rsidR="00E06733" w:rsidRDefault="00E06733" w:rsidP="00E06733"/>
    <w:p w:rsidR="00E06733" w:rsidRDefault="00E06733" w:rsidP="00E06733">
      <w:proofErr w:type="gramStart"/>
      <w:r>
        <w:t>10*. Результаты аттестации специалистов (наличие квалификационной категории по соответствующей должности (в кол-ве чел.):</w:t>
      </w:r>
      <w:proofErr w:type="gramEnd"/>
    </w:p>
    <w:p w:rsidR="00E06733" w:rsidRDefault="00E06733" w:rsidP="00E06733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73"/>
        <w:gridCol w:w="1408"/>
        <w:gridCol w:w="1584"/>
        <w:gridCol w:w="1349"/>
        <w:gridCol w:w="1557"/>
      </w:tblGrid>
      <w:tr w:rsidR="00E06733" w:rsidTr="00E06733"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6733" w:rsidRDefault="00E06733">
            <w:r>
              <w:t>Результаты аттестации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6733" w:rsidRDefault="00E06733">
            <w:r>
              <w:t xml:space="preserve">Педагоги-психологи 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6733" w:rsidRDefault="00E06733">
            <w:r>
              <w:t xml:space="preserve">Социальные педагоги 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733" w:rsidRDefault="00E06733">
            <w:r>
              <w:t>Логопеды</w:t>
            </w:r>
          </w:p>
          <w:p w:rsidR="00E06733" w:rsidRDefault="00E06733"/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733" w:rsidRDefault="00E06733">
            <w:r>
              <w:t>Дефектологи</w:t>
            </w:r>
          </w:p>
          <w:p w:rsidR="00E06733" w:rsidRDefault="00E06733"/>
        </w:tc>
      </w:tr>
      <w:tr w:rsidR="00E06733" w:rsidTr="00E06733"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6733" w:rsidRDefault="00E06733">
            <w:r>
              <w:t>Высшая категория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733" w:rsidRDefault="00923B77">
            <w:r>
              <w:t>3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733" w:rsidRDefault="005A6A39">
            <w:r>
              <w:t>0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733" w:rsidRDefault="005A6A39">
            <w:r>
              <w:t>2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733" w:rsidRDefault="005A6A39">
            <w:r>
              <w:t>0</w:t>
            </w:r>
          </w:p>
        </w:tc>
      </w:tr>
      <w:tr w:rsidR="00E06733" w:rsidTr="00E06733"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6733" w:rsidRDefault="00E06733">
            <w:r>
              <w:t>Первая категория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733" w:rsidRDefault="00E06733"/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733" w:rsidRDefault="005A6A39">
            <w:r>
              <w:t>3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733" w:rsidRDefault="005A6A39">
            <w:r>
              <w:t>1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733" w:rsidRDefault="005A6A39">
            <w:r>
              <w:t>0</w:t>
            </w:r>
          </w:p>
        </w:tc>
      </w:tr>
      <w:tr w:rsidR="00E06733" w:rsidTr="00E06733"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6733" w:rsidRDefault="00E06733">
            <w:r>
              <w:t>Соответствие занимаемой должности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733" w:rsidRDefault="00923B77">
            <w:r>
              <w:t>1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733" w:rsidRDefault="005A6A39">
            <w:r>
              <w:t>3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733" w:rsidRDefault="005A6A39">
            <w:r>
              <w:t>0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733" w:rsidRDefault="005A6A39">
            <w:r>
              <w:t>0</w:t>
            </w:r>
          </w:p>
        </w:tc>
      </w:tr>
      <w:tr w:rsidR="00E06733" w:rsidTr="00E06733"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6733" w:rsidRDefault="00E06733">
            <w:pPr>
              <w:suppressAutoHyphens/>
            </w:pPr>
            <w:r>
              <w:t>Отсутствие квалификационной категории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733" w:rsidRDefault="00923B77">
            <w:r>
              <w:t>5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733" w:rsidRDefault="005A6A39">
            <w:r>
              <w:t>0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733" w:rsidRDefault="005A6A39">
            <w:r>
              <w:t>0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733" w:rsidRDefault="005A6A39">
            <w:r>
              <w:t>0</w:t>
            </w:r>
          </w:p>
        </w:tc>
      </w:tr>
    </w:tbl>
    <w:p w:rsidR="00E06733" w:rsidRDefault="00E06733" w:rsidP="00E06733">
      <w:pPr>
        <w:jc w:val="both"/>
      </w:pPr>
    </w:p>
    <w:p w:rsidR="00E06733" w:rsidRDefault="00E06733" w:rsidP="00E06733">
      <w:pPr>
        <w:suppressAutoHyphens/>
        <w:jc w:val="both"/>
      </w:pPr>
      <w:r>
        <w:t xml:space="preserve">11*. Количество специалистов, имеющих стаж профессиональной деятельности в соответствующей должности (в кол-ве чел.):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73"/>
        <w:gridCol w:w="1408"/>
        <w:gridCol w:w="1584"/>
        <w:gridCol w:w="1349"/>
        <w:gridCol w:w="1557"/>
      </w:tblGrid>
      <w:tr w:rsidR="00E06733" w:rsidTr="005A6A39">
        <w:trPr>
          <w:trHeight w:val="900"/>
        </w:trPr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6733" w:rsidRDefault="00E06733">
            <w:r>
              <w:t>Стаж профессиональной деятельности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6733" w:rsidRDefault="00E06733">
            <w:r>
              <w:t>Педагоги-психологи (</w:t>
            </w:r>
            <w:proofErr w:type="spellStart"/>
            <w:r>
              <w:t>кол</w:t>
            </w:r>
            <w:proofErr w:type="gramStart"/>
            <w:r>
              <w:t>.ч</w:t>
            </w:r>
            <w:proofErr w:type="gramEnd"/>
            <w:r>
              <w:t>ел</w:t>
            </w:r>
            <w:proofErr w:type="spellEnd"/>
            <w:r>
              <w:t>.)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6733" w:rsidRDefault="00E06733">
            <w:r>
              <w:t xml:space="preserve">Социальные педагоги </w:t>
            </w:r>
          </w:p>
          <w:p w:rsidR="00E06733" w:rsidRDefault="00E06733">
            <w:r>
              <w:t>(</w:t>
            </w:r>
            <w:proofErr w:type="spellStart"/>
            <w:r>
              <w:t>кол</w:t>
            </w:r>
            <w:proofErr w:type="gramStart"/>
            <w:r>
              <w:t>.ч</w:t>
            </w:r>
            <w:proofErr w:type="gramEnd"/>
            <w:r>
              <w:t>ел</w:t>
            </w:r>
            <w:proofErr w:type="spellEnd"/>
            <w:r>
              <w:t>.)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6733" w:rsidRDefault="00E06733">
            <w:r>
              <w:t>Логопеды</w:t>
            </w:r>
          </w:p>
          <w:p w:rsidR="00E06733" w:rsidRDefault="00E06733">
            <w:r>
              <w:t>(</w:t>
            </w:r>
            <w:proofErr w:type="spellStart"/>
            <w:r>
              <w:t>кол</w:t>
            </w:r>
            <w:proofErr w:type="gramStart"/>
            <w:r>
              <w:t>.ч</w:t>
            </w:r>
            <w:proofErr w:type="gramEnd"/>
            <w:r>
              <w:t>ел</w:t>
            </w:r>
            <w:proofErr w:type="spellEnd"/>
            <w:r>
              <w:t xml:space="preserve">.) 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6733" w:rsidRDefault="00E06733">
            <w:r>
              <w:t>Дефектологи</w:t>
            </w:r>
          </w:p>
          <w:p w:rsidR="00E06733" w:rsidRDefault="00E06733">
            <w:r>
              <w:t>(</w:t>
            </w:r>
            <w:proofErr w:type="spellStart"/>
            <w:r>
              <w:t>кол</w:t>
            </w:r>
            <w:proofErr w:type="gramStart"/>
            <w:r>
              <w:t>.ч</w:t>
            </w:r>
            <w:proofErr w:type="gramEnd"/>
            <w:r>
              <w:t>ел</w:t>
            </w:r>
            <w:proofErr w:type="spellEnd"/>
            <w:r>
              <w:t>.)</w:t>
            </w:r>
          </w:p>
        </w:tc>
      </w:tr>
      <w:tr w:rsidR="00E06733" w:rsidTr="00E06733"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6733" w:rsidRDefault="00E06733">
            <w:r>
              <w:t>20 лет и более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733" w:rsidRDefault="005A6A39">
            <w:r>
              <w:t>1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733" w:rsidRDefault="005A6A39">
            <w:r>
              <w:t>1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733" w:rsidRDefault="005A6A39">
            <w:r>
              <w:t>1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733" w:rsidRDefault="005A6A39">
            <w:r>
              <w:t>0</w:t>
            </w:r>
          </w:p>
        </w:tc>
      </w:tr>
      <w:tr w:rsidR="00E06733" w:rsidTr="00E06733"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6733" w:rsidRDefault="00E06733">
            <w:r>
              <w:t>10-19 лет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733" w:rsidRDefault="005A6A39">
            <w:r>
              <w:t>2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733" w:rsidRDefault="005A6A39">
            <w:r>
              <w:t>1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733" w:rsidRDefault="005A6A39">
            <w:r>
              <w:t>2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733" w:rsidRDefault="005A6A39">
            <w:r>
              <w:t>0</w:t>
            </w:r>
          </w:p>
        </w:tc>
      </w:tr>
      <w:tr w:rsidR="00E06733" w:rsidTr="00E06733"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6733" w:rsidRDefault="00E06733">
            <w:r>
              <w:t>3-9 лет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733" w:rsidRDefault="005A6A39">
            <w:r>
              <w:t>3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733" w:rsidRDefault="005A6A39">
            <w:r>
              <w:t>3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733" w:rsidRDefault="005A6A39">
            <w:r>
              <w:t>0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733" w:rsidRDefault="005A6A39">
            <w:r>
              <w:t>0</w:t>
            </w:r>
          </w:p>
        </w:tc>
      </w:tr>
      <w:tr w:rsidR="00E06733" w:rsidTr="00E06733"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6733" w:rsidRDefault="00E06733">
            <w:r>
              <w:t>менее 3-х лет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733" w:rsidRDefault="005A6A39">
            <w:r>
              <w:t>3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733" w:rsidRDefault="005A6A39">
            <w:r>
              <w:t>1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733" w:rsidRDefault="005A6A39">
            <w:r>
              <w:t>0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733" w:rsidRDefault="005A6A39">
            <w:r>
              <w:t>0</w:t>
            </w:r>
          </w:p>
        </w:tc>
      </w:tr>
    </w:tbl>
    <w:p w:rsidR="00E06733" w:rsidRDefault="00E06733" w:rsidP="00E06733">
      <w:pPr>
        <w:suppressAutoHyphens/>
        <w:jc w:val="both"/>
      </w:pPr>
      <w:r>
        <w:t>12*. Удовлетворенность субъектов образовательного процесса (обучающихся, родителей, педагогов) предоставлением услуг ППМС-сопровождения</w:t>
      </w:r>
      <w:r>
        <w:rPr>
          <w:rStyle w:val="a6"/>
        </w:rPr>
        <w:footnoteReference w:id="2"/>
      </w:r>
      <w:r>
        <w:t xml:space="preserve"> (</w:t>
      </w:r>
      <w:proofErr w:type="gramStart"/>
      <w:r>
        <w:t>в</w:t>
      </w:r>
      <w:proofErr w:type="gramEnd"/>
      <w:r>
        <w:t xml:space="preserve"> %)</w:t>
      </w:r>
    </w:p>
    <w:p w:rsidR="00E06733" w:rsidRDefault="00E06733" w:rsidP="00E06733">
      <w:pPr>
        <w:suppressAutoHyphens/>
        <w:jc w:val="both"/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3545"/>
        <w:gridCol w:w="3545"/>
      </w:tblGrid>
      <w:tr w:rsidR="00E06733" w:rsidTr="00E06733">
        <w:trPr>
          <w:jc w:val="center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6733" w:rsidRDefault="00E06733">
            <w:pPr>
              <w:pStyle w:val="4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lastRenderedPageBreak/>
              <w:t>Специалисты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6733" w:rsidRDefault="00E06733">
            <w:pPr>
              <w:pStyle w:val="4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Удовлетворенность (</w:t>
            </w:r>
            <w:proofErr w:type="gramStart"/>
            <w:r>
              <w:rPr>
                <w:rFonts w:ascii="Times New Roman" w:eastAsia="Calibri" w:hAnsi="Times New Roman"/>
                <w:sz w:val="24"/>
                <w:szCs w:val="24"/>
              </w:rPr>
              <w:t>в</w:t>
            </w:r>
            <w:proofErr w:type="gramEnd"/>
            <w:r>
              <w:rPr>
                <w:rFonts w:ascii="Times New Roman" w:eastAsia="Calibri" w:hAnsi="Times New Roman"/>
                <w:sz w:val="24"/>
                <w:szCs w:val="24"/>
              </w:rPr>
              <w:t xml:space="preserve"> %)</w:t>
            </w:r>
          </w:p>
        </w:tc>
      </w:tr>
      <w:tr w:rsidR="00E06733" w:rsidTr="00E06733">
        <w:trPr>
          <w:jc w:val="center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6733" w:rsidRDefault="00E06733">
            <w:pPr>
              <w:pStyle w:val="4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Социальный педагог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733" w:rsidRDefault="00E81B10">
            <w:pPr>
              <w:pStyle w:val="4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72,8%</w:t>
            </w:r>
          </w:p>
        </w:tc>
      </w:tr>
      <w:tr w:rsidR="00E06733" w:rsidTr="00E06733">
        <w:trPr>
          <w:jc w:val="center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6733" w:rsidRDefault="00E06733">
            <w:pPr>
              <w:pStyle w:val="4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Педагог–психолог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733" w:rsidRDefault="00E81B10">
            <w:pPr>
              <w:pStyle w:val="4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72,8%</w:t>
            </w:r>
          </w:p>
        </w:tc>
      </w:tr>
      <w:tr w:rsidR="00E06733" w:rsidTr="00E06733">
        <w:trPr>
          <w:jc w:val="center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6733" w:rsidRDefault="00E06733">
            <w:pPr>
              <w:pStyle w:val="4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Учитель–логопед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733" w:rsidRDefault="00E81B10">
            <w:pPr>
              <w:pStyle w:val="4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56%</w:t>
            </w:r>
          </w:p>
        </w:tc>
      </w:tr>
      <w:tr w:rsidR="00E06733" w:rsidTr="00E06733">
        <w:trPr>
          <w:jc w:val="center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6733" w:rsidRDefault="00E06733">
            <w:pPr>
              <w:pStyle w:val="4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Учитель–дефектолог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733" w:rsidRDefault="00E81B10">
            <w:pPr>
              <w:pStyle w:val="4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0</w:t>
            </w:r>
          </w:p>
        </w:tc>
      </w:tr>
      <w:tr w:rsidR="00E06733" w:rsidTr="00E06733">
        <w:trPr>
          <w:jc w:val="center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6733" w:rsidRDefault="00E06733">
            <w:pPr>
              <w:pStyle w:val="4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Медицинский работник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733" w:rsidRDefault="00E81B10">
            <w:pPr>
              <w:pStyle w:val="4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80%</w:t>
            </w:r>
          </w:p>
        </w:tc>
      </w:tr>
    </w:tbl>
    <w:p w:rsidR="00E06733" w:rsidRDefault="00E06733" w:rsidP="00E06733">
      <w:pPr>
        <w:rPr>
          <w:b/>
        </w:rPr>
      </w:pPr>
    </w:p>
    <w:p w:rsidR="00E06733" w:rsidRDefault="00E06733" w:rsidP="00E06733">
      <w:pPr>
        <w:suppressAutoHyphens/>
        <w:jc w:val="both"/>
      </w:pPr>
      <w:r>
        <w:t xml:space="preserve">13*. Основные проблемы в деятельности по ППМС-сопровождению </w:t>
      </w:r>
    </w:p>
    <w:p w:rsidR="005A6A39" w:rsidRDefault="005A6A39" w:rsidP="005A6A39">
      <w:pPr>
        <w:suppressAutoHyphens/>
        <w:jc w:val="both"/>
      </w:pPr>
      <w:r>
        <w:t>- Н</w:t>
      </w:r>
      <w:r>
        <w:t xml:space="preserve">едостаточно специалистов службы сопровождения, т.к. поступает большое количество запросов на </w:t>
      </w:r>
      <w:r w:rsidR="00EE3FA7">
        <w:t>ППМС-</w:t>
      </w:r>
      <w:r>
        <w:t xml:space="preserve">сопровождение всех участников образовательного процесса. </w:t>
      </w:r>
    </w:p>
    <w:p w:rsidR="005A6A39" w:rsidRDefault="005A6A39" w:rsidP="005A6A39">
      <w:pPr>
        <w:suppressAutoHyphens/>
        <w:jc w:val="both"/>
      </w:pPr>
      <w:r>
        <w:t>-</w:t>
      </w:r>
      <w:r>
        <w:t>Отсутствие электронных</w:t>
      </w:r>
      <w:r w:rsidRPr="001B094D">
        <w:t xml:space="preserve"> </w:t>
      </w:r>
      <w:r>
        <w:t>вариантов различных диагностик.</w:t>
      </w:r>
    </w:p>
    <w:p w:rsidR="00E06733" w:rsidRDefault="00E06733" w:rsidP="00E06733">
      <w:pPr>
        <w:jc w:val="both"/>
      </w:pPr>
    </w:p>
    <w:p w:rsidR="00E06733" w:rsidRDefault="00E06733" w:rsidP="00EE3FA7">
      <w:pPr>
        <w:jc w:val="both"/>
      </w:pPr>
      <w:r>
        <w:t xml:space="preserve">14*. Перспективы совершенствования службы ППМС-сопровождения на муниципальном  (институциональном) уровне </w:t>
      </w:r>
    </w:p>
    <w:p w:rsidR="00EE3FA7" w:rsidRDefault="00EE3FA7" w:rsidP="00EE3FA7">
      <w:pPr>
        <w:pStyle w:val="a9"/>
        <w:numPr>
          <w:ilvl w:val="0"/>
          <w:numId w:val="3"/>
        </w:numPr>
        <w:jc w:val="both"/>
      </w:pPr>
      <w:r>
        <w:t>Развитие службы школьной медиации.</w:t>
      </w:r>
    </w:p>
    <w:p w:rsidR="00EE3FA7" w:rsidRDefault="00EE3FA7" w:rsidP="00EE3FA7">
      <w:pPr>
        <w:pStyle w:val="a9"/>
        <w:numPr>
          <w:ilvl w:val="0"/>
          <w:numId w:val="3"/>
        </w:numPr>
        <w:jc w:val="both"/>
      </w:pPr>
      <w:r>
        <w:t>Взаимодействие с ОО по разработке нормативн</w:t>
      </w:r>
      <w:proofErr w:type="gramStart"/>
      <w:r>
        <w:t>о-</w:t>
      </w:r>
      <w:proofErr w:type="gramEnd"/>
      <w:r>
        <w:t xml:space="preserve"> правового сопровождения Службы ранней помощи.</w:t>
      </w:r>
    </w:p>
    <w:p w:rsidR="00E06733" w:rsidRDefault="00EE3FA7" w:rsidP="00E06733">
      <w:pPr>
        <w:pStyle w:val="a9"/>
        <w:numPr>
          <w:ilvl w:val="0"/>
          <w:numId w:val="3"/>
        </w:numPr>
        <w:jc w:val="both"/>
      </w:pPr>
      <w:r>
        <w:t xml:space="preserve">Шире использовать сетевое взаимодействие между ОО по качественному и своевременному ППМС-сопровождению детей с ОВЗ и детей </w:t>
      </w:r>
      <w:proofErr w:type="gramStart"/>
      <w:r>
        <w:t>–и</w:t>
      </w:r>
      <w:proofErr w:type="gramEnd"/>
      <w:r>
        <w:t xml:space="preserve">нвалидов. </w:t>
      </w:r>
    </w:p>
    <w:p w:rsidR="005A6A39" w:rsidRDefault="00E06733" w:rsidP="005A6A39">
      <w:pPr>
        <w:jc w:val="both"/>
      </w:pPr>
      <w:r>
        <w:rPr>
          <w:rStyle w:val="FontStyle13"/>
        </w:rPr>
        <w:t xml:space="preserve">15*. Предложения по развитию службы ППМС-сопровождения в образовании региона </w:t>
      </w:r>
    </w:p>
    <w:p w:rsidR="005A6A39" w:rsidRDefault="005A6A39" w:rsidP="005A6A39">
      <w:pPr>
        <w:jc w:val="both"/>
      </w:pPr>
      <w:r>
        <w:t xml:space="preserve">1. </w:t>
      </w:r>
      <w:r w:rsidR="00EE3FA7">
        <w:t xml:space="preserve">Разработка </w:t>
      </w:r>
      <w:r>
        <w:t>электронны</w:t>
      </w:r>
      <w:r w:rsidR="00EE3FA7">
        <w:t>х</w:t>
      </w:r>
      <w:r>
        <w:t xml:space="preserve"> вариант</w:t>
      </w:r>
      <w:r w:rsidR="00EE3FA7">
        <w:t>ов</w:t>
      </w:r>
      <w:r>
        <w:t xml:space="preserve"> различных диагностик, электронные коррекционно-развивающие программы.</w:t>
      </w:r>
    </w:p>
    <w:p w:rsidR="005A6A39" w:rsidRDefault="005A6A39" w:rsidP="005A6A39">
      <w:pPr>
        <w:jc w:val="both"/>
      </w:pPr>
      <w:r>
        <w:t xml:space="preserve">2. </w:t>
      </w:r>
      <w:r w:rsidR="00EE3FA7">
        <w:t xml:space="preserve">Проводить </w:t>
      </w:r>
      <w:r>
        <w:t xml:space="preserve"> обследования ТПМПК </w:t>
      </w:r>
      <w:r w:rsidR="00EE3FA7">
        <w:t xml:space="preserve"> (Великоустюгский центр ППМСС) </w:t>
      </w:r>
      <w:r>
        <w:t xml:space="preserve">не менее двух раз в год </w:t>
      </w:r>
    </w:p>
    <w:p w:rsidR="00E06733" w:rsidRDefault="00E06733" w:rsidP="005A6A39">
      <w:pPr>
        <w:jc w:val="both"/>
      </w:pPr>
    </w:p>
    <w:p w:rsidR="007B6646" w:rsidRDefault="007B6646"/>
    <w:sectPr w:rsidR="007B664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13E49" w:rsidRDefault="00713E49" w:rsidP="00E06733">
      <w:r>
        <w:separator/>
      </w:r>
    </w:p>
  </w:endnote>
  <w:endnote w:type="continuationSeparator" w:id="0">
    <w:p w:rsidR="00713E49" w:rsidRDefault="00713E49" w:rsidP="00E067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13E49" w:rsidRDefault="00713E49" w:rsidP="00E06733">
      <w:r>
        <w:separator/>
      </w:r>
    </w:p>
  </w:footnote>
  <w:footnote w:type="continuationSeparator" w:id="0">
    <w:p w:rsidR="00713E49" w:rsidRDefault="00713E49" w:rsidP="00E06733">
      <w:r>
        <w:continuationSeparator/>
      </w:r>
    </w:p>
  </w:footnote>
  <w:footnote w:id="1">
    <w:p w:rsidR="00E06733" w:rsidRDefault="00E06733" w:rsidP="00E06733">
      <w:pPr>
        <w:pStyle w:val="a4"/>
      </w:pPr>
      <w:r>
        <w:rPr>
          <w:rStyle w:val="a6"/>
          <w:i/>
          <w:sz w:val="22"/>
          <w:szCs w:val="22"/>
        </w:rPr>
        <w:footnoteRef/>
      </w:r>
      <w:r>
        <w:rPr>
          <w:i/>
          <w:sz w:val="22"/>
          <w:szCs w:val="22"/>
        </w:rPr>
        <w:t xml:space="preserve">  Значком «*» здесь и далее по тексту помечается информация, которую кроме муниципальных районов/городских округов заполняют образовательные организации, подведомственные Департаменту образования: все СПО, ВМЛ, кадетская школа-</w:t>
      </w:r>
      <w:proofErr w:type="spellStart"/>
      <w:r>
        <w:rPr>
          <w:i/>
          <w:sz w:val="22"/>
          <w:szCs w:val="22"/>
        </w:rPr>
        <w:t>нтернат</w:t>
      </w:r>
      <w:proofErr w:type="spellEnd"/>
      <w:r>
        <w:rPr>
          <w:i/>
          <w:sz w:val="22"/>
          <w:szCs w:val="22"/>
        </w:rPr>
        <w:t xml:space="preserve">, </w:t>
      </w:r>
      <w:proofErr w:type="spellStart"/>
      <w:r>
        <w:rPr>
          <w:i/>
          <w:sz w:val="22"/>
          <w:szCs w:val="22"/>
        </w:rPr>
        <w:t>Грязовецкая</w:t>
      </w:r>
      <w:proofErr w:type="spellEnd"/>
      <w:r>
        <w:rPr>
          <w:i/>
          <w:sz w:val="22"/>
          <w:szCs w:val="22"/>
        </w:rPr>
        <w:t xml:space="preserve"> специальная (коррекционная) общеобразовательная школа-интернат II вида, </w:t>
      </w:r>
      <w:proofErr w:type="spellStart"/>
      <w:r>
        <w:rPr>
          <w:i/>
          <w:sz w:val="22"/>
          <w:szCs w:val="22"/>
        </w:rPr>
        <w:t>Грязовецкая</w:t>
      </w:r>
      <w:proofErr w:type="spellEnd"/>
      <w:r>
        <w:rPr>
          <w:i/>
          <w:sz w:val="22"/>
          <w:szCs w:val="22"/>
        </w:rPr>
        <w:t xml:space="preserve"> специальная (коррекционная) общеобразовательная школа-интернат III вида, Шекснинская специальная общеобразовательная школа закрытого типа</w:t>
      </w:r>
    </w:p>
  </w:footnote>
  <w:footnote w:id="2">
    <w:p w:rsidR="00E06733" w:rsidRDefault="00E06733" w:rsidP="00E06733">
      <w:pPr>
        <w:pStyle w:val="a4"/>
        <w:rPr>
          <w:i/>
          <w:sz w:val="22"/>
          <w:szCs w:val="22"/>
        </w:rPr>
      </w:pPr>
      <w:r>
        <w:rPr>
          <w:rStyle w:val="a6"/>
        </w:rPr>
        <w:footnoteRef/>
      </w:r>
      <w:r>
        <w:t xml:space="preserve"> </w:t>
      </w:r>
      <w:r>
        <w:rPr>
          <w:i/>
          <w:sz w:val="22"/>
          <w:szCs w:val="22"/>
        </w:rPr>
        <w:t xml:space="preserve">Возможно использование результатов внутреннего мониторинга образовательной организации или проведение </w:t>
      </w:r>
      <w:proofErr w:type="gramStart"/>
      <w:r>
        <w:rPr>
          <w:i/>
          <w:sz w:val="22"/>
          <w:szCs w:val="22"/>
        </w:rPr>
        <w:t>экспресс-опроса</w:t>
      </w:r>
      <w:proofErr w:type="gramEnd"/>
      <w:r>
        <w:rPr>
          <w:i/>
          <w:sz w:val="22"/>
          <w:szCs w:val="22"/>
        </w:rPr>
        <w:t xml:space="preserve">  на репрезентативной выборке, включающей руководителей, педагогов, родителей, обучающихся, получение ответа на вопрос: В случае если Вы обращались за помощью к специалистам, участвовали в мероприятиях, проводимых ими, удовлетворены ли Вы помощью (сотрудничеством) со специалистами ППМС-сопровождения? </w:t>
      </w:r>
    </w:p>
    <w:p w:rsidR="00E06733" w:rsidRDefault="00E06733" w:rsidP="00E06733">
      <w:pPr>
        <w:jc w:val="both"/>
        <w:rPr>
          <w:i/>
        </w:rPr>
      </w:pPr>
      <w:r>
        <w:rPr>
          <w:i/>
        </w:rPr>
        <w:t>При обработке положительным</w:t>
      </w:r>
      <w:r>
        <w:rPr>
          <w:bCs/>
          <w:i/>
        </w:rPr>
        <w:t xml:space="preserve"> ответом считать частоту встречаемости ответов: «</w:t>
      </w:r>
      <w:r>
        <w:rPr>
          <w:i/>
        </w:rPr>
        <w:t xml:space="preserve">Скорее да, чем нет» и «да». </w:t>
      </w:r>
    </w:p>
    <w:p w:rsidR="00E06733" w:rsidRDefault="00E06733" w:rsidP="00E06733">
      <w:pPr>
        <w:jc w:val="both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FB5DC4"/>
    <w:multiLevelType w:val="hybridMultilevel"/>
    <w:tmpl w:val="F42CF124"/>
    <w:lvl w:ilvl="0" w:tplc="AE3E11A8">
      <w:start w:val="1"/>
      <w:numFmt w:val="decimalZero"/>
      <w:lvlText w:val="%1"/>
      <w:lvlJc w:val="left"/>
      <w:pPr>
        <w:tabs>
          <w:tab w:val="num" w:pos="0"/>
        </w:tabs>
        <w:ind w:left="502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692D342E"/>
    <w:multiLevelType w:val="hybridMultilevel"/>
    <w:tmpl w:val="345ABF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0400803"/>
    <w:multiLevelType w:val="hybridMultilevel"/>
    <w:tmpl w:val="85381DF2"/>
    <w:lvl w:ilvl="0" w:tplc="17FC6462">
      <w:start w:val="1"/>
      <w:numFmt w:val="decimalZero"/>
      <w:lvlText w:val="%1"/>
      <w:lvlJc w:val="left"/>
      <w:pPr>
        <w:ind w:left="720" w:hanging="360"/>
      </w:pPr>
      <w:rPr>
        <w:rFonts w:cs="Times New Roman"/>
      </w:rPr>
    </w:lvl>
    <w:lvl w:ilvl="1" w:tplc="AE3E11A8">
      <w:start w:val="1"/>
      <w:numFmt w:val="decimalZero"/>
      <w:lvlText w:val="%2"/>
      <w:lvlJc w:val="left"/>
      <w:pPr>
        <w:tabs>
          <w:tab w:val="num" w:pos="568"/>
        </w:tabs>
        <w:ind w:left="107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7F0D"/>
    <w:rsid w:val="00014712"/>
    <w:rsid w:val="000C1CA6"/>
    <w:rsid w:val="00253D4F"/>
    <w:rsid w:val="002F7F0D"/>
    <w:rsid w:val="004E09EB"/>
    <w:rsid w:val="005A6A39"/>
    <w:rsid w:val="006D33C3"/>
    <w:rsid w:val="00713E49"/>
    <w:rsid w:val="007B6646"/>
    <w:rsid w:val="008E3179"/>
    <w:rsid w:val="00923B77"/>
    <w:rsid w:val="00A46074"/>
    <w:rsid w:val="00B00B72"/>
    <w:rsid w:val="00B01511"/>
    <w:rsid w:val="00DA69B3"/>
    <w:rsid w:val="00E06733"/>
    <w:rsid w:val="00E16A69"/>
    <w:rsid w:val="00E81B10"/>
    <w:rsid w:val="00EE3F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qFormat="1"/>
    <w:lsdException w:name="heading 5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67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4">
    <w:name w:val="heading 4"/>
    <w:basedOn w:val="a"/>
    <w:next w:val="a"/>
    <w:link w:val="40"/>
    <w:uiPriority w:val="99"/>
    <w:unhideWhenUsed/>
    <w:qFormat/>
    <w:rsid w:val="00E06733"/>
    <w:pPr>
      <w:keepNext/>
      <w:jc w:val="both"/>
      <w:outlineLvl w:val="3"/>
    </w:pPr>
    <w:rPr>
      <w:rFonts w:ascii="Calibri" w:hAnsi="Calibri"/>
      <w:sz w:val="26"/>
      <w:szCs w:val="20"/>
    </w:rPr>
  </w:style>
  <w:style w:type="paragraph" w:styleId="5">
    <w:name w:val="heading 5"/>
    <w:basedOn w:val="a"/>
    <w:next w:val="a"/>
    <w:link w:val="50"/>
    <w:uiPriority w:val="99"/>
    <w:unhideWhenUsed/>
    <w:qFormat/>
    <w:rsid w:val="00E06733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9"/>
    <w:rsid w:val="00E06733"/>
    <w:rPr>
      <w:rFonts w:ascii="Calibri" w:eastAsia="Times New Roman" w:hAnsi="Calibri" w:cs="Times New Roman"/>
      <w:sz w:val="26"/>
      <w:szCs w:val="20"/>
      <w:lang w:eastAsia="ru-RU"/>
    </w:rPr>
  </w:style>
  <w:style w:type="character" w:customStyle="1" w:styleId="50">
    <w:name w:val="Заголовок 5 Знак"/>
    <w:basedOn w:val="a0"/>
    <w:link w:val="5"/>
    <w:uiPriority w:val="99"/>
    <w:rsid w:val="00E06733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styleId="a3">
    <w:name w:val="Strong"/>
    <w:basedOn w:val="a0"/>
    <w:uiPriority w:val="99"/>
    <w:qFormat/>
    <w:rsid w:val="00E06733"/>
    <w:rPr>
      <w:rFonts w:ascii="Times New Roman" w:hAnsi="Times New Roman" w:cs="Times New Roman" w:hint="default"/>
      <w:b/>
      <w:bCs w:val="0"/>
    </w:rPr>
  </w:style>
  <w:style w:type="paragraph" w:styleId="a4">
    <w:name w:val="footnote text"/>
    <w:basedOn w:val="a"/>
    <w:link w:val="a5"/>
    <w:uiPriority w:val="99"/>
    <w:semiHidden/>
    <w:unhideWhenUsed/>
    <w:rsid w:val="00E06733"/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E0673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6">
    <w:name w:val="footnote reference"/>
    <w:basedOn w:val="a0"/>
    <w:uiPriority w:val="99"/>
    <w:semiHidden/>
    <w:unhideWhenUsed/>
    <w:rsid w:val="00E06733"/>
    <w:rPr>
      <w:rFonts w:ascii="Times New Roman" w:hAnsi="Times New Roman" w:cs="Times New Roman" w:hint="default"/>
      <w:vertAlign w:val="superscript"/>
    </w:rPr>
  </w:style>
  <w:style w:type="character" w:customStyle="1" w:styleId="FontStyle13">
    <w:name w:val="Font Style13"/>
    <w:uiPriority w:val="99"/>
    <w:rsid w:val="00E06733"/>
    <w:rPr>
      <w:rFonts w:ascii="Times New Roman" w:hAnsi="Times New Roman" w:cs="Times New Roman" w:hint="default"/>
      <w:spacing w:val="10"/>
      <w:sz w:val="24"/>
    </w:rPr>
  </w:style>
  <w:style w:type="character" w:customStyle="1" w:styleId="blk">
    <w:name w:val="blk"/>
    <w:basedOn w:val="a0"/>
    <w:uiPriority w:val="99"/>
    <w:rsid w:val="00E06733"/>
    <w:rPr>
      <w:rFonts w:ascii="Times New Roman" w:hAnsi="Times New Roman" w:cs="Times New Roman" w:hint="default"/>
    </w:rPr>
  </w:style>
  <w:style w:type="character" w:customStyle="1" w:styleId="f">
    <w:name w:val="f"/>
    <w:basedOn w:val="a0"/>
    <w:uiPriority w:val="99"/>
    <w:rsid w:val="00E06733"/>
    <w:rPr>
      <w:rFonts w:ascii="Times New Roman" w:hAnsi="Times New Roman" w:cs="Times New Roman" w:hint="default"/>
    </w:rPr>
  </w:style>
  <w:style w:type="paragraph" w:styleId="a7">
    <w:name w:val="Balloon Text"/>
    <w:basedOn w:val="a"/>
    <w:link w:val="a8"/>
    <w:uiPriority w:val="99"/>
    <w:semiHidden/>
    <w:unhideWhenUsed/>
    <w:rsid w:val="004E09EB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E09EB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List Paragraph"/>
    <w:basedOn w:val="a"/>
    <w:uiPriority w:val="34"/>
    <w:qFormat/>
    <w:rsid w:val="00EE3FA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qFormat="1"/>
    <w:lsdException w:name="heading 5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67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4">
    <w:name w:val="heading 4"/>
    <w:basedOn w:val="a"/>
    <w:next w:val="a"/>
    <w:link w:val="40"/>
    <w:uiPriority w:val="99"/>
    <w:unhideWhenUsed/>
    <w:qFormat/>
    <w:rsid w:val="00E06733"/>
    <w:pPr>
      <w:keepNext/>
      <w:jc w:val="both"/>
      <w:outlineLvl w:val="3"/>
    </w:pPr>
    <w:rPr>
      <w:rFonts w:ascii="Calibri" w:hAnsi="Calibri"/>
      <w:sz w:val="26"/>
      <w:szCs w:val="20"/>
    </w:rPr>
  </w:style>
  <w:style w:type="paragraph" w:styleId="5">
    <w:name w:val="heading 5"/>
    <w:basedOn w:val="a"/>
    <w:next w:val="a"/>
    <w:link w:val="50"/>
    <w:uiPriority w:val="99"/>
    <w:unhideWhenUsed/>
    <w:qFormat/>
    <w:rsid w:val="00E06733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9"/>
    <w:rsid w:val="00E06733"/>
    <w:rPr>
      <w:rFonts w:ascii="Calibri" w:eastAsia="Times New Roman" w:hAnsi="Calibri" w:cs="Times New Roman"/>
      <w:sz w:val="26"/>
      <w:szCs w:val="20"/>
      <w:lang w:eastAsia="ru-RU"/>
    </w:rPr>
  </w:style>
  <w:style w:type="character" w:customStyle="1" w:styleId="50">
    <w:name w:val="Заголовок 5 Знак"/>
    <w:basedOn w:val="a0"/>
    <w:link w:val="5"/>
    <w:uiPriority w:val="99"/>
    <w:rsid w:val="00E06733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styleId="a3">
    <w:name w:val="Strong"/>
    <w:basedOn w:val="a0"/>
    <w:uiPriority w:val="99"/>
    <w:qFormat/>
    <w:rsid w:val="00E06733"/>
    <w:rPr>
      <w:rFonts w:ascii="Times New Roman" w:hAnsi="Times New Roman" w:cs="Times New Roman" w:hint="default"/>
      <w:b/>
      <w:bCs w:val="0"/>
    </w:rPr>
  </w:style>
  <w:style w:type="paragraph" w:styleId="a4">
    <w:name w:val="footnote text"/>
    <w:basedOn w:val="a"/>
    <w:link w:val="a5"/>
    <w:uiPriority w:val="99"/>
    <w:semiHidden/>
    <w:unhideWhenUsed/>
    <w:rsid w:val="00E06733"/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E0673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6">
    <w:name w:val="footnote reference"/>
    <w:basedOn w:val="a0"/>
    <w:uiPriority w:val="99"/>
    <w:semiHidden/>
    <w:unhideWhenUsed/>
    <w:rsid w:val="00E06733"/>
    <w:rPr>
      <w:rFonts w:ascii="Times New Roman" w:hAnsi="Times New Roman" w:cs="Times New Roman" w:hint="default"/>
      <w:vertAlign w:val="superscript"/>
    </w:rPr>
  </w:style>
  <w:style w:type="character" w:customStyle="1" w:styleId="FontStyle13">
    <w:name w:val="Font Style13"/>
    <w:uiPriority w:val="99"/>
    <w:rsid w:val="00E06733"/>
    <w:rPr>
      <w:rFonts w:ascii="Times New Roman" w:hAnsi="Times New Roman" w:cs="Times New Roman" w:hint="default"/>
      <w:spacing w:val="10"/>
      <w:sz w:val="24"/>
    </w:rPr>
  </w:style>
  <w:style w:type="character" w:customStyle="1" w:styleId="blk">
    <w:name w:val="blk"/>
    <w:basedOn w:val="a0"/>
    <w:uiPriority w:val="99"/>
    <w:rsid w:val="00E06733"/>
    <w:rPr>
      <w:rFonts w:ascii="Times New Roman" w:hAnsi="Times New Roman" w:cs="Times New Roman" w:hint="default"/>
    </w:rPr>
  </w:style>
  <w:style w:type="character" w:customStyle="1" w:styleId="f">
    <w:name w:val="f"/>
    <w:basedOn w:val="a0"/>
    <w:uiPriority w:val="99"/>
    <w:rsid w:val="00E06733"/>
    <w:rPr>
      <w:rFonts w:ascii="Times New Roman" w:hAnsi="Times New Roman" w:cs="Times New Roman" w:hint="default"/>
    </w:rPr>
  </w:style>
  <w:style w:type="paragraph" w:styleId="a7">
    <w:name w:val="Balloon Text"/>
    <w:basedOn w:val="a"/>
    <w:link w:val="a8"/>
    <w:uiPriority w:val="99"/>
    <w:semiHidden/>
    <w:unhideWhenUsed/>
    <w:rsid w:val="004E09EB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E09EB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List Paragraph"/>
    <w:basedOn w:val="a"/>
    <w:uiPriority w:val="34"/>
    <w:qFormat/>
    <w:rsid w:val="00EE3FA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169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6</Pages>
  <Words>1322</Words>
  <Characters>7537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Irina</dc:creator>
  <cp:keywords/>
  <dc:description/>
  <cp:lastModifiedBy>Irina</cp:lastModifiedBy>
  <cp:revision>8</cp:revision>
  <cp:lastPrinted>2016-12-01T11:35:00Z</cp:lastPrinted>
  <dcterms:created xsi:type="dcterms:W3CDTF">2016-12-01T11:20:00Z</dcterms:created>
  <dcterms:modified xsi:type="dcterms:W3CDTF">2016-12-01T14:03:00Z</dcterms:modified>
</cp:coreProperties>
</file>