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E4" w:rsidRDefault="00D233E4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43A6E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</w:p>
    <w:p w:rsidR="00B73A11" w:rsidRPr="003601DA" w:rsidRDefault="00B73A11" w:rsidP="00443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>Положение</w:t>
      </w:r>
    </w:p>
    <w:p w:rsidR="00B73A11" w:rsidRPr="003601DA" w:rsidRDefault="003601DA" w:rsidP="00443A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3A11" w:rsidRPr="003601DA">
        <w:rPr>
          <w:rFonts w:ascii="Times New Roman" w:hAnsi="Times New Roman" w:cs="Times New Roman"/>
          <w:sz w:val="28"/>
          <w:szCs w:val="28"/>
        </w:rPr>
        <w:t xml:space="preserve"> Координационном совете службы психолого-педагогического, </w:t>
      </w:r>
      <w:proofErr w:type="gramStart"/>
      <w:r w:rsidR="00B73A11"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="00B73A11"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Кичменгско – Городецкого муниципального района.</w:t>
      </w:r>
    </w:p>
    <w:p w:rsidR="00B73A11" w:rsidRPr="003601DA" w:rsidRDefault="00B73A11" w:rsidP="00443A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1.1. Координационный совет службы психолого-педагогического,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 </w:t>
      </w:r>
      <w:r w:rsidR="00443A6E">
        <w:rPr>
          <w:rFonts w:ascii="Times New Roman" w:hAnsi="Times New Roman" w:cs="Times New Roman"/>
          <w:sz w:val="28"/>
          <w:szCs w:val="28"/>
        </w:rPr>
        <w:t>Кичменгско – Городецкого района</w:t>
      </w:r>
      <w:r w:rsidRPr="003601DA">
        <w:rPr>
          <w:rFonts w:ascii="Times New Roman" w:hAnsi="Times New Roman" w:cs="Times New Roman"/>
          <w:sz w:val="28"/>
          <w:szCs w:val="28"/>
        </w:rPr>
        <w:t xml:space="preserve"> (далее – Совет) создается приказом </w:t>
      </w:r>
      <w:r w:rsidR="003601DA">
        <w:rPr>
          <w:rFonts w:ascii="Times New Roman" w:hAnsi="Times New Roman" w:cs="Times New Roman"/>
          <w:sz w:val="28"/>
          <w:szCs w:val="28"/>
        </w:rPr>
        <w:t xml:space="preserve">управления образования Кичменгско – Городецкого муниципального района </w:t>
      </w:r>
      <w:r w:rsidRPr="003601DA">
        <w:rPr>
          <w:rFonts w:ascii="Times New Roman" w:hAnsi="Times New Roman" w:cs="Times New Roman"/>
          <w:sz w:val="28"/>
          <w:szCs w:val="28"/>
        </w:rPr>
        <w:t xml:space="preserve"> с целью формирования системы комплексного психолого-педагогического, медико-социального и правового сопровождения образования в </w:t>
      </w:r>
      <w:r w:rsidR="003601DA"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3601DA">
        <w:rPr>
          <w:rFonts w:ascii="Times New Roman" w:hAnsi="Times New Roman" w:cs="Times New Roman"/>
          <w:sz w:val="28"/>
          <w:szCs w:val="28"/>
        </w:rPr>
        <w:t xml:space="preserve"> и является координационно-совещательным и консультативно-экспертным органом общественно-государственного управления.</w:t>
      </w:r>
    </w:p>
    <w:p w:rsidR="00B73A11" w:rsidRPr="003601DA" w:rsidRDefault="003601DA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73A11" w:rsidRPr="003601DA">
        <w:rPr>
          <w:rFonts w:ascii="Times New Roman" w:hAnsi="Times New Roman" w:cs="Times New Roman"/>
          <w:sz w:val="28"/>
          <w:szCs w:val="28"/>
        </w:rPr>
        <w:t xml:space="preserve"> В своей деятельности Совет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</w:t>
      </w:r>
      <w:r w:rsidR="00443A6E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="00B73A11" w:rsidRPr="003601DA">
        <w:rPr>
          <w:rFonts w:ascii="Times New Roman" w:hAnsi="Times New Roman" w:cs="Times New Roman"/>
          <w:sz w:val="28"/>
          <w:szCs w:val="28"/>
        </w:rPr>
        <w:t>, приказами, нормативно-правовыми актами Департамента образования и настоящим положением.</w:t>
      </w:r>
    </w:p>
    <w:p w:rsidR="00B73A11" w:rsidRPr="003601DA" w:rsidRDefault="003601DA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73A11" w:rsidRPr="003601DA"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Координационного совета является определение стратегических и приоритетных направлений развития службы психолого-педагогического, медико-социального и правового сопровождения образования </w:t>
      </w:r>
      <w:r>
        <w:rPr>
          <w:rFonts w:ascii="Times New Roman" w:hAnsi="Times New Roman" w:cs="Times New Roman"/>
          <w:sz w:val="28"/>
          <w:szCs w:val="28"/>
        </w:rPr>
        <w:t>Кичменгско – Го</w:t>
      </w:r>
      <w:r w:rsidR="00443A6E">
        <w:rPr>
          <w:rFonts w:ascii="Times New Roman" w:hAnsi="Times New Roman" w:cs="Times New Roman"/>
          <w:sz w:val="28"/>
          <w:szCs w:val="28"/>
        </w:rPr>
        <w:t>родецкого муниципального района</w:t>
      </w:r>
      <w:r w:rsidR="00B73A11" w:rsidRPr="003601DA">
        <w:rPr>
          <w:rFonts w:ascii="Times New Roman" w:hAnsi="Times New Roman" w:cs="Times New Roman"/>
          <w:sz w:val="28"/>
          <w:szCs w:val="28"/>
        </w:rPr>
        <w:t xml:space="preserve">, координация деятельности всех структурных подразделений службы и других ведомств и институтов системы сопровождения, определение тактики внедрения научно-методических, развивающих и современных психологических технологий в образование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B73A11" w:rsidRPr="003601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</w:t>
      </w:r>
      <w:r w:rsidR="003601DA">
        <w:rPr>
          <w:rFonts w:ascii="Times New Roman" w:hAnsi="Times New Roman" w:cs="Times New Roman"/>
          <w:sz w:val="28"/>
          <w:szCs w:val="28"/>
        </w:rPr>
        <w:t xml:space="preserve">1.4. </w:t>
      </w:r>
      <w:r w:rsidRPr="003601DA">
        <w:rPr>
          <w:rFonts w:ascii="Times New Roman" w:hAnsi="Times New Roman" w:cs="Times New Roman"/>
          <w:sz w:val="28"/>
          <w:szCs w:val="28"/>
        </w:rPr>
        <w:t xml:space="preserve">На основе решений Координационного совета социальные ведомства, представители которых входят в Совет, принимают нормативные документы, регламентирующие деятельность службы </w:t>
      </w:r>
      <w:proofErr w:type="spellStart"/>
      <w:r w:rsidRPr="003601D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601DA">
        <w:rPr>
          <w:rFonts w:ascii="Times New Roman" w:hAnsi="Times New Roman" w:cs="Times New Roman"/>
          <w:sz w:val="28"/>
          <w:szCs w:val="28"/>
        </w:rPr>
        <w:t xml:space="preserve">–педагогического, </w:t>
      </w:r>
      <w:proofErr w:type="spellStart"/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3601DA">
        <w:rPr>
          <w:rFonts w:ascii="Times New Roman" w:hAnsi="Times New Roman" w:cs="Times New Roman"/>
          <w:sz w:val="28"/>
          <w:szCs w:val="28"/>
        </w:rPr>
        <w:t>–социального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 в </w:t>
      </w:r>
      <w:r w:rsidR="003601DA">
        <w:rPr>
          <w:rFonts w:ascii="Times New Roman" w:hAnsi="Times New Roman" w:cs="Times New Roman"/>
          <w:sz w:val="28"/>
          <w:szCs w:val="28"/>
        </w:rPr>
        <w:t>районе</w:t>
      </w:r>
      <w:r w:rsidRPr="003601DA">
        <w:rPr>
          <w:rFonts w:ascii="Times New Roman" w:hAnsi="Times New Roman" w:cs="Times New Roman"/>
          <w:sz w:val="28"/>
          <w:szCs w:val="28"/>
        </w:rPr>
        <w:t>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3601DA" w:rsidP="003601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D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3A11" w:rsidRPr="003601DA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2.1.Участие в определении стратегических задач и приоритетных направлений развития службы психолого-педагогического,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 </w:t>
      </w:r>
      <w:r w:rsidR="003601DA">
        <w:rPr>
          <w:rFonts w:ascii="Times New Roman" w:hAnsi="Times New Roman" w:cs="Times New Roman"/>
          <w:sz w:val="28"/>
          <w:szCs w:val="28"/>
        </w:rPr>
        <w:t>Кичменгско – Городецкого района</w:t>
      </w:r>
      <w:r w:rsidRPr="003601DA">
        <w:rPr>
          <w:rFonts w:ascii="Times New Roman" w:hAnsi="Times New Roman" w:cs="Times New Roman"/>
          <w:sz w:val="28"/>
          <w:szCs w:val="28"/>
        </w:rPr>
        <w:t>, подготовка конкретных мер по их реализации.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2.2.Обеспечение координации, взаимодействия и участия всех ведомств системы сопровождения на территории </w:t>
      </w:r>
      <w:r w:rsidR="003601DA">
        <w:rPr>
          <w:rFonts w:ascii="Times New Roman" w:hAnsi="Times New Roman" w:cs="Times New Roman"/>
          <w:sz w:val="28"/>
          <w:szCs w:val="28"/>
        </w:rPr>
        <w:t>района</w:t>
      </w:r>
      <w:r w:rsidRPr="003601DA">
        <w:rPr>
          <w:rFonts w:ascii="Times New Roman" w:hAnsi="Times New Roman" w:cs="Times New Roman"/>
          <w:sz w:val="28"/>
          <w:szCs w:val="28"/>
        </w:rPr>
        <w:t xml:space="preserve"> в анализе и разработке проектов документов и рекомендаций по актуальным вопросам практической психологии и содержания деятельности службы комплексного психолого-педагогического,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2.3.Обеспечение координации действий и организация общественной экспертизы проектов и разработок в области психолого-педагогического,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образования, нормативно-правовых актов, научно-методических работ, материально-технического и информационного обеспечения деятельности службы в системе образования </w:t>
      </w:r>
      <w:r w:rsidR="003601DA">
        <w:rPr>
          <w:rFonts w:ascii="Times New Roman" w:hAnsi="Times New Roman" w:cs="Times New Roman"/>
          <w:sz w:val="28"/>
          <w:szCs w:val="28"/>
        </w:rPr>
        <w:t>района</w:t>
      </w:r>
      <w:r w:rsidRPr="003601DA">
        <w:rPr>
          <w:rFonts w:ascii="Times New Roman" w:hAnsi="Times New Roman" w:cs="Times New Roman"/>
          <w:sz w:val="28"/>
          <w:szCs w:val="28"/>
        </w:rPr>
        <w:t>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2.4. Подготовка соответствующих заключений и рекомендаций на учебную и учебно-методическую литературу по вопросам организации комплексного психолого-педагогического,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2.5. Разработка рекомендаций по обобщению, внедрению передового опыта практической психологии образования в </w:t>
      </w:r>
      <w:r w:rsidR="003601DA">
        <w:rPr>
          <w:rFonts w:ascii="Times New Roman" w:hAnsi="Times New Roman" w:cs="Times New Roman"/>
          <w:sz w:val="28"/>
          <w:szCs w:val="28"/>
        </w:rPr>
        <w:t>районе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>3. Структура и регламент работы Совета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>3.1. Координационный совет является межведомственным. В состав совета входят представители образования, соц</w:t>
      </w:r>
      <w:r w:rsidR="00FC004D">
        <w:rPr>
          <w:rFonts w:ascii="Times New Roman" w:hAnsi="Times New Roman" w:cs="Times New Roman"/>
          <w:sz w:val="28"/>
          <w:szCs w:val="28"/>
        </w:rPr>
        <w:t>иальной защиты, здравоохранения других служб</w:t>
      </w:r>
      <w:r w:rsidRPr="003601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>3.2. Совет создается в составе председателя Совета, секретаря и членов Совета.</w:t>
      </w:r>
      <w:r w:rsidR="003601DA">
        <w:rPr>
          <w:rFonts w:ascii="Times New Roman" w:hAnsi="Times New Roman" w:cs="Times New Roman"/>
          <w:sz w:val="28"/>
          <w:szCs w:val="28"/>
        </w:rPr>
        <w:t xml:space="preserve"> </w:t>
      </w:r>
      <w:r w:rsidRPr="003601DA">
        <w:rPr>
          <w:rFonts w:ascii="Times New Roman" w:hAnsi="Times New Roman" w:cs="Times New Roman"/>
          <w:sz w:val="28"/>
          <w:szCs w:val="28"/>
        </w:rPr>
        <w:t xml:space="preserve"> Для обсуждения и решения отдельных вопросов по конкретным </w:t>
      </w:r>
      <w:r w:rsidR="003601DA">
        <w:rPr>
          <w:rFonts w:ascii="Times New Roman" w:hAnsi="Times New Roman" w:cs="Times New Roman"/>
          <w:sz w:val="28"/>
          <w:szCs w:val="28"/>
        </w:rPr>
        <w:t xml:space="preserve"> </w:t>
      </w:r>
      <w:r w:rsidRPr="003601DA">
        <w:rPr>
          <w:rFonts w:ascii="Times New Roman" w:hAnsi="Times New Roman" w:cs="Times New Roman"/>
          <w:sz w:val="28"/>
          <w:szCs w:val="28"/>
        </w:rPr>
        <w:t xml:space="preserve">направлениям деятельности при Совете могут создаваться рабочие группы.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3.3. При Координационном совете создается структурное подразделение - Экспертный совет, основная цель которого проведение экспертизы проектов, программ, разработок, нормативно-правовых актов, научно-методических работ в области психолого-педагогического,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и правового сопровождения образования.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3.4. Совет организует свою работу на основе коллегиальности с четким установлением ответственности членов Совета за состояние дел и выполнение поручений.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3.5. Совет решает вопросы в пределах представленных ему прав, а также может поручить подготовку решений по отдельным вопросам, входящих в его компетенцию рабочим группам.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3.6. Совет проводит свои заседания в соответствии с планом работы, но не реже 1 раза в</w:t>
      </w:r>
      <w:r w:rsidR="00FC004D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3601DA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0137E8">
        <w:rPr>
          <w:rFonts w:ascii="Times New Roman" w:hAnsi="Times New Roman" w:cs="Times New Roman"/>
          <w:sz w:val="28"/>
          <w:szCs w:val="28"/>
        </w:rPr>
        <w:t>рабочих групп</w:t>
      </w:r>
      <w:r w:rsidRPr="003601DA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 в соответствии с планом работы.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3.7. Совет правомочен решать вопросы в присутствии более 50% членов Совета. Решение считается принятым, если за него проголосовало более половины членов Совета, участвующих в заседании.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3.8. На заседания Совета, и в случае необходимости, могут приглашаться с правом совещательного голоса полномочные представители заинтересованных ведомств, сторон, выполняющих отдельные поручения.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3.9 Рабочий аппарат Совета обеспечивает: разработку проектов, планов Совета, </w:t>
      </w:r>
      <w:r w:rsidR="000137E8">
        <w:rPr>
          <w:rFonts w:ascii="Times New Roman" w:hAnsi="Times New Roman" w:cs="Times New Roman"/>
          <w:sz w:val="28"/>
          <w:szCs w:val="28"/>
        </w:rPr>
        <w:t xml:space="preserve">рабочих групп, </w:t>
      </w:r>
      <w:r w:rsidRPr="00360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выполнением решений Совета, рабочих групп; подготовку материалов, ведение переписки, связанной с работой Совета, составление отчета о его деятельности.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3.10 Решение Совета оформляется протоколом, подписываются его председателем. При несогласии с принятым решением члены Совета сообщают свое особое мнение, которое заносится в протокол заседания Совета.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3.11 Совет работает под руководством председателя Совета, рабочие группы – под руководством руководителя группы или его заместителя.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3.12 Совет осуществляет свою деятельность в соответствии с планом работы, принимаемым на заседании Совета и утверждаемым председателем.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3.13 Тезисы докладов и предложений, заключения оппонентов, проекты решений и другие материалы должны быть подготовлены и представлены в Совет за </w:t>
      </w:r>
      <w:r w:rsidR="000137E8">
        <w:rPr>
          <w:rFonts w:ascii="Times New Roman" w:hAnsi="Times New Roman" w:cs="Times New Roman"/>
          <w:sz w:val="28"/>
          <w:szCs w:val="28"/>
        </w:rPr>
        <w:t>5</w:t>
      </w:r>
      <w:r w:rsidRPr="003601DA">
        <w:rPr>
          <w:rFonts w:ascii="Times New Roman" w:hAnsi="Times New Roman" w:cs="Times New Roman"/>
          <w:sz w:val="28"/>
          <w:szCs w:val="28"/>
        </w:rPr>
        <w:t xml:space="preserve"> дней до его заседания. Подготовленные проекты решений должны быть подготов</w:t>
      </w:r>
      <w:r w:rsidR="000137E8">
        <w:rPr>
          <w:rFonts w:ascii="Times New Roman" w:hAnsi="Times New Roman" w:cs="Times New Roman"/>
          <w:sz w:val="28"/>
          <w:szCs w:val="28"/>
        </w:rPr>
        <w:t>лены и представлены в Совет за 3</w:t>
      </w:r>
      <w:r w:rsidRPr="003601DA">
        <w:rPr>
          <w:rFonts w:ascii="Times New Roman" w:hAnsi="Times New Roman" w:cs="Times New Roman"/>
          <w:sz w:val="28"/>
          <w:szCs w:val="28"/>
        </w:rPr>
        <w:t xml:space="preserve"> дн</w:t>
      </w:r>
      <w:r w:rsidR="000137E8">
        <w:rPr>
          <w:rFonts w:ascii="Times New Roman" w:hAnsi="Times New Roman" w:cs="Times New Roman"/>
          <w:sz w:val="28"/>
          <w:szCs w:val="28"/>
        </w:rPr>
        <w:t>я</w:t>
      </w:r>
      <w:r w:rsidRPr="003601DA">
        <w:rPr>
          <w:rFonts w:ascii="Times New Roman" w:hAnsi="Times New Roman" w:cs="Times New Roman"/>
          <w:sz w:val="28"/>
          <w:szCs w:val="28"/>
        </w:rPr>
        <w:t xml:space="preserve"> до заседания и предоставляются посредством письменной рассылки соответственно членам Совета и рабочей группы. Материалы заседаний Совета и секций хранится в делах Совета.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>4. Права и обязанности членов совета.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4.1 Совет имеет право: запрашивать необходимые материалы и предлагать образовывать из числа членов Совета рабочие группы с целью ознакомления с состоянием хода работ для подготовки предложений по этим вопросам.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4.2 Председатель совета имеет право: созывать внеочередное заседание совета, как по своей инициативе, так и по инициативе одного или нескольких членов совета; вносить предложения в установленном</w:t>
      </w:r>
      <w:r w:rsidR="000137E8">
        <w:rPr>
          <w:rFonts w:ascii="Times New Roman" w:hAnsi="Times New Roman" w:cs="Times New Roman"/>
          <w:sz w:val="28"/>
          <w:szCs w:val="28"/>
        </w:rPr>
        <w:t xml:space="preserve"> порядке, по изменению состава Совета</w:t>
      </w:r>
      <w:r w:rsidRPr="003601DA">
        <w:rPr>
          <w:rFonts w:ascii="Times New Roman" w:hAnsi="Times New Roman" w:cs="Times New Roman"/>
          <w:sz w:val="28"/>
          <w:szCs w:val="28"/>
        </w:rPr>
        <w:t xml:space="preserve">; представлять совет в вышестоящих организациях и других межведомственных советах.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4.3 Члены Совета обязаны анализировать достижения в области науки и практики, готовить предложения к заседанию Совета, выполнять решения Совета в установленные сроки.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4.4 Члены Совета имеют право: вносить на рассмотрение интересующие их и относящиеся к их компетенции вопросы, участвовать в формировании планов, знакомиться с материалами, пользоваться материалами Совета при выполнении его решений. 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4.5 Члены Совета несут ответственность за: объективное и оперативное рассмотрение вопросов; качественное и своевременное выполнение решений, поручений и представления отчетности по ним; полноту выполнения положения о Совете.</w:t>
      </w: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A11" w:rsidRPr="003601DA" w:rsidRDefault="00B73A11" w:rsidP="003601DA">
      <w:pPr>
        <w:jc w:val="both"/>
        <w:rPr>
          <w:rFonts w:ascii="Times New Roman" w:hAnsi="Times New Roman" w:cs="Times New Roman"/>
          <w:sz w:val="28"/>
          <w:szCs w:val="28"/>
        </w:rPr>
      </w:pPr>
      <w:r w:rsidRPr="003601DA">
        <w:rPr>
          <w:rFonts w:ascii="Times New Roman" w:hAnsi="Times New Roman" w:cs="Times New Roman"/>
          <w:sz w:val="28"/>
          <w:szCs w:val="28"/>
        </w:rPr>
        <w:t xml:space="preserve"> 4.6 Секретарю Совета предоставляется право: привлекать по мере необходимости, в установленном порядке специалистов – экспертов и консультантов для подготовки заключений по </w:t>
      </w:r>
      <w:proofErr w:type="gramStart"/>
      <w:r w:rsidRPr="003601DA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3601DA">
        <w:rPr>
          <w:rFonts w:ascii="Times New Roman" w:hAnsi="Times New Roman" w:cs="Times New Roman"/>
          <w:sz w:val="28"/>
          <w:szCs w:val="28"/>
        </w:rPr>
        <w:t xml:space="preserve"> внесенным на рассмотрение на заседаниях Совета; запрашивать от учреждений и организаций в установленном порядке материалы по вопросам, рассматриваемым на заседании Совета.</w:t>
      </w:r>
    </w:p>
    <w:p w:rsidR="00B73A11" w:rsidRPr="00B73A11" w:rsidRDefault="00B73A11" w:rsidP="00B73A11">
      <w:bookmarkStart w:id="0" w:name="_GoBack"/>
      <w:bookmarkEnd w:id="0"/>
    </w:p>
    <w:sectPr w:rsidR="00B73A11" w:rsidRPr="00B73A11" w:rsidSect="001D07C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DB" w:rsidRDefault="006B5EDB" w:rsidP="007455AB">
      <w:pPr>
        <w:spacing w:after="0" w:line="240" w:lineRule="auto"/>
      </w:pPr>
      <w:r>
        <w:separator/>
      </w:r>
    </w:p>
  </w:endnote>
  <w:endnote w:type="continuationSeparator" w:id="0">
    <w:p w:rsidR="006B5EDB" w:rsidRDefault="006B5EDB" w:rsidP="0074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DB" w:rsidRDefault="006B5EDB" w:rsidP="007455AB">
      <w:pPr>
        <w:spacing w:after="0" w:line="240" w:lineRule="auto"/>
      </w:pPr>
      <w:r>
        <w:separator/>
      </w:r>
    </w:p>
  </w:footnote>
  <w:footnote w:type="continuationSeparator" w:id="0">
    <w:p w:rsidR="006B5EDB" w:rsidRDefault="006B5EDB" w:rsidP="0074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58" w:rsidRPr="00864B58" w:rsidRDefault="00864B58" w:rsidP="00864B58">
    <w:pPr>
      <w:pStyle w:val="a3"/>
    </w:pPr>
  </w:p>
  <w:p w:rsidR="00864B58" w:rsidRPr="00864B58" w:rsidRDefault="00864B58" w:rsidP="00864B58">
    <w:pPr>
      <w:pStyle w:val="a3"/>
    </w:pPr>
  </w:p>
  <w:p w:rsidR="007455AB" w:rsidRPr="007455AB" w:rsidRDefault="007455AB" w:rsidP="007455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A11"/>
    <w:rsid w:val="000137E8"/>
    <w:rsid w:val="00122787"/>
    <w:rsid w:val="001D07C2"/>
    <w:rsid w:val="003601DA"/>
    <w:rsid w:val="00443A6E"/>
    <w:rsid w:val="0069607E"/>
    <w:rsid w:val="006B5EDB"/>
    <w:rsid w:val="007455AB"/>
    <w:rsid w:val="00864B58"/>
    <w:rsid w:val="00917DA6"/>
    <w:rsid w:val="00B73A11"/>
    <w:rsid w:val="00C100DA"/>
    <w:rsid w:val="00C727AF"/>
    <w:rsid w:val="00D10505"/>
    <w:rsid w:val="00D233E4"/>
    <w:rsid w:val="00FC004D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5AB"/>
  </w:style>
  <w:style w:type="paragraph" w:styleId="a5">
    <w:name w:val="footer"/>
    <w:basedOn w:val="a"/>
    <w:link w:val="a6"/>
    <w:uiPriority w:val="99"/>
    <w:semiHidden/>
    <w:unhideWhenUsed/>
    <w:rsid w:val="00745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5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0236-6045-491E-B4EF-62C02DD2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Irina</cp:lastModifiedBy>
  <cp:revision>11</cp:revision>
  <dcterms:created xsi:type="dcterms:W3CDTF">2016-02-14T13:35:00Z</dcterms:created>
  <dcterms:modified xsi:type="dcterms:W3CDTF">2016-02-15T07:26:00Z</dcterms:modified>
</cp:coreProperties>
</file>