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75BA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413B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30.08.2013 N 1015</w:t>
            </w:r>
            <w:r>
              <w:rPr>
                <w:sz w:val="48"/>
                <w:szCs w:val="48"/>
              </w:rPr>
              <w:br/>
              <w:t>(ред. от 10.06.2019)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</w:t>
            </w:r>
            <w:r>
              <w:rPr>
                <w:sz w:val="48"/>
                <w:szCs w:val="48"/>
              </w:rPr>
              <w:t>1.10.2013 N 30067)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413B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413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413BD">
      <w:pPr>
        <w:pStyle w:val="ConsPlusNormal"/>
        <w:jc w:val="both"/>
        <w:outlineLvl w:val="0"/>
      </w:pPr>
    </w:p>
    <w:p w:rsidR="00000000" w:rsidRDefault="001413BD">
      <w:pPr>
        <w:pStyle w:val="ConsPlusNormal"/>
        <w:outlineLvl w:val="0"/>
      </w:pPr>
      <w:r>
        <w:t>Зарегистрировано в Минюсте России 1 октября 2013 г. N 30067</w:t>
      </w:r>
    </w:p>
    <w:p w:rsidR="00000000" w:rsidRDefault="001413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413BD">
      <w:pPr>
        <w:pStyle w:val="ConsPlusNormal"/>
        <w:jc w:val="center"/>
      </w:pPr>
    </w:p>
    <w:p w:rsidR="00000000" w:rsidRDefault="001413B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1413BD">
      <w:pPr>
        <w:pStyle w:val="ConsPlusTitle"/>
        <w:jc w:val="center"/>
      </w:pPr>
    </w:p>
    <w:p w:rsidR="00000000" w:rsidRDefault="001413BD">
      <w:pPr>
        <w:pStyle w:val="ConsPlusTitle"/>
        <w:jc w:val="center"/>
      </w:pPr>
      <w:r>
        <w:t>ПРИКАЗ</w:t>
      </w:r>
    </w:p>
    <w:p w:rsidR="00000000" w:rsidRDefault="001413BD">
      <w:pPr>
        <w:pStyle w:val="ConsPlusTitle"/>
        <w:jc w:val="center"/>
      </w:pPr>
      <w:r>
        <w:t>от 30 августа 2013 г. N 1015</w:t>
      </w:r>
    </w:p>
    <w:p w:rsidR="00000000" w:rsidRDefault="001413BD">
      <w:pPr>
        <w:pStyle w:val="ConsPlusTitle"/>
        <w:jc w:val="center"/>
      </w:pPr>
    </w:p>
    <w:p w:rsidR="00000000" w:rsidRDefault="001413BD">
      <w:pPr>
        <w:pStyle w:val="ConsPlusTitle"/>
        <w:jc w:val="center"/>
      </w:pPr>
      <w:r>
        <w:t>ОБ УТВЕРЖДЕНИИ ПОРЯДКА</w:t>
      </w:r>
    </w:p>
    <w:p w:rsidR="00000000" w:rsidRDefault="001413BD">
      <w:pPr>
        <w:pStyle w:val="ConsPlusTitle"/>
        <w:jc w:val="center"/>
      </w:pPr>
      <w:r>
        <w:t>ОРГАНИЗАЦИИ И ОСУЩЕСТВЛЕНИЯ ОБРАЗОВАТЕЛЬНОЙ</w:t>
      </w:r>
    </w:p>
    <w:p w:rsidR="00000000" w:rsidRDefault="001413BD">
      <w:pPr>
        <w:pStyle w:val="ConsPlusTitle"/>
        <w:jc w:val="center"/>
      </w:pPr>
      <w:r>
        <w:t>ДЕЯТЕЛЬНОСТИ ПО ОСНОВНЫМ ОБЩЕОБРАЗОВАТЕЛЬНЫМ ПРОГРАММАМ -</w:t>
      </w:r>
    </w:p>
    <w:p w:rsidR="00000000" w:rsidRDefault="001413BD">
      <w:pPr>
        <w:pStyle w:val="ConsPlusTitle"/>
        <w:jc w:val="center"/>
      </w:pPr>
      <w:r>
        <w:t>ОБРАЗОВАТЕЛЬНЫМ ПРОГРАММАМ НАЧАЛЬНОГО ОБЩЕГО, ОСНОВНОГО</w:t>
      </w:r>
    </w:p>
    <w:p w:rsidR="00000000" w:rsidRDefault="001413BD">
      <w:pPr>
        <w:pStyle w:val="ConsPlusTitle"/>
        <w:jc w:val="center"/>
      </w:pPr>
      <w:r>
        <w:t>ОБЩЕГО И СРЕДНЕГО ОБЩЕГО ОБРАЗОВАНИЯ</w:t>
      </w:r>
    </w:p>
    <w:p w:rsidR="00000000" w:rsidRDefault="001413B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Минобрнауки России от 13.12.2013 </w:t>
            </w:r>
            <w:hyperlink r:id="rId10" w:history="1">
              <w:r>
                <w:rPr>
                  <w:color w:val="0000FF"/>
                </w:rPr>
                <w:t>N 1342</w:t>
              </w:r>
            </w:hyperlink>
            <w:r>
              <w:rPr>
                <w:color w:val="392C69"/>
              </w:rPr>
              <w:t>,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28.05.2014 </w:t>
            </w:r>
            <w:hyperlink r:id="rId11" w:history="1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17.07.2015 </w:t>
            </w:r>
            <w:hyperlink r:id="rId12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Приказов Мин</w:t>
            </w:r>
            <w:r>
              <w:rPr>
                <w:color w:val="392C69"/>
              </w:rPr>
              <w:t xml:space="preserve">просвещения России от 01.03.2019 </w:t>
            </w:r>
            <w:hyperlink r:id="rId13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10.06.2019 </w:t>
            </w:r>
            <w:hyperlink r:id="rId14" w:history="1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1413BD">
      <w:pPr>
        <w:pStyle w:val="ConsPlusNormal"/>
        <w:jc w:val="center"/>
      </w:pPr>
    </w:p>
    <w:p w:rsidR="00000000" w:rsidRDefault="001413BD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</w:t>
      </w:r>
      <w:r>
        <w:t>" (Собрание законодательства Российской Федерации, 2012, N 53, ст. 7598; 2013, N 19, ст. 2326) приказываю: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38" w:tooltip="ПОРЯДОК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</w:t>
      </w:r>
      <w:r>
        <w:t>ьным программам - образовательным программам начального общего, основного общего и среднего общего образования.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jc w:val="right"/>
      </w:pPr>
      <w:r>
        <w:t>Первый заместитель Министра</w:t>
      </w:r>
    </w:p>
    <w:p w:rsidR="00000000" w:rsidRDefault="001413BD">
      <w:pPr>
        <w:pStyle w:val="ConsPlusNormal"/>
        <w:jc w:val="right"/>
      </w:pPr>
      <w:r>
        <w:t>Н.В.ТРЕТЬЯК</w:t>
      </w:r>
    </w:p>
    <w:p w:rsidR="00000000" w:rsidRDefault="001413BD">
      <w:pPr>
        <w:pStyle w:val="ConsPlusNormal"/>
        <w:jc w:val="right"/>
      </w:pPr>
    </w:p>
    <w:p w:rsidR="00000000" w:rsidRDefault="001413BD">
      <w:pPr>
        <w:pStyle w:val="ConsPlusNormal"/>
        <w:jc w:val="right"/>
      </w:pPr>
    </w:p>
    <w:p w:rsidR="00000000" w:rsidRDefault="001413BD">
      <w:pPr>
        <w:pStyle w:val="ConsPlusNormal"/>
        <w:jc w:val="right"/>
      </w:pPr>
    </w:p>
    <w:p w:rsidR="00000000" w:rsidRDefault="001413BD">
      <w:pPr>
        <w:pStyle w:val="ConsPlusNormal"/>
        <w:jc w:val="right"/>
      </w:pPr>
    </w:p>
    <w:p w:rsidR="00000000" w:rsidRDefault="001413BD">
      <w:pPr>
        <w:pStyle w:val="ConsPlusNormal"/>
        <w:jc w:val="right"/>
      </w:pPr>
    </w:p>
    <w:p w:rsidR="00000000" w:rsidRDefault="001413BD">
      <w:pPr>
        <w:pStyle w:val="ConsPlusNormal"/>
        <w:jc w:val="right"/>
        <w:outlineLvl w:val="0"/>
      </w:pPr>
      <w:r>
        <w:t>Приложение</w:t>
      </w:r>
    </w:p>
    <w:p w:rsidR="00000000" w:rsidRDefault="001413BD">
      <w:pPr>
        <w:pStyle w:val="ConsPlusNormal"/>
        <w:jc w:val="right"/>
      </w:pPr>
    </w:p>
    <w:p w:rsidR="00000000" w:rsidRDefault="001413BD">
      <w:pPr>
        <w:pStyle w:val="ConsPlusNormal"/>
        <w:jc w:val="right"/>
      </w:pPr>
      <w:r>
        <w:t>Утвержден</w:t>
      </w:r>
    </w:p>
    <w:p w:rsidR="00000000" w:rsidRDefault="001413BD">
      <w:pPr>
        <w:pStyle w:val="ConsPlusNormal"/>
        <w:jc w:val="right"/>
      </w:pPr>
      <w:r>
        <w:t>приказом Министерства</w:t>
      </w:r>
    </w:p>
    <w:p w:rsidR="00000000" w:rsidRDefault="001413BD">
      <w:pPr>
        <w:pStyle w:val="ConsPlusNormal"/>
        <w:jc w:val="right"/>
      </w:pPr>
      <w:r>
        <w:t>образования и науки</w:t>
      </w:r>
    </w:p>
    <w:p w:rsidR="00000000" w:rsidRDefault="001413BD">
      <w:pPr>
        <w:pStyle w:val="ConsPlusNormal"/>
        <w:jc w:val="right"/>
      </w:pPr>
      <w:r>
        <w:t>Российской Федерации</w:t>
      </w:r>
    </w:p>
    <w:p w:rsidR="00000000" w:rsidRDefault="001413BD">
      <w:pPr>
        <w:pStyle w:val="ConsPlusNormal"/>
        <w:jc w:val="right"/>
      </w:pPr>
      <w:r>
        <w:t>от 30 августа 2013 г. N 1015</w:t>
      </w:r>
    </w:p>
    <w:p w:rsidR="00000000" w:rsidRDefault="001413BD">
      <w:pPr>
        <w:pStyle w:val="ConsPlusNormal"/>
        <w:jc w:val="center"/>
      </w:pPr>
    </w:p>
    <w:p w:rsidR="00000000" w:rsidRDefault="001413BD">
      <w:pPr>
        <w:pStyle w:val="ConsPlusTitle"/>
        <w:jc w:val="center"/>
      </w:pPr>
      <w:bookmarkStart w:id="1" w:name="Par38"/>
      <w:bookmarkEnd w:id="1"/>
      <w:r>
        <w:t>ПОРЯДОК</w:t>
      </w:r>
    </w:p>
    <w:p w:rsidR="00000000" w:rsidRDefault="001413BD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000000" w:rsidRDefault="001413BD">
      <w:pPr>
        <w:pStyle w:val="ConsPlusTitle"/>
        <w:jc w:val="center"/>
      </w:pPr>
      <w:r>
        <w:lastRenderedPageBreak/>
        <w:t>ПО ОСНОВНЫМ ОБЩЕОБРАЗОВАТЕЛЬНЫМ ПРОГРАММАМ -</w:t>
      </w:r>
    </w:p>
    <w:p w:rsidR="00000000" w:rsidRDefault="001413BD">
      <w:pPr>
        <w:pStyle w:val="ConsPlusTitle"/>
        <w:jc w:val="center"/>
      </w:pPr>
      <w:r>
        <w:t>ОБРАЗОВАТЕЛЬНЫМ ПРОГРАММАМ НАЧАЛЬНОГО ОБЩЕГО,</w:t>
      </w:r>
    </w:p>
    <w:p w:rsidR="00000000" w:rsidRDefault="001413BD">
      <w:pPr>
        <w:pStyle w:val="ConsPlusTitle"/>
        <w:jc w:val="center"/>
      </w:pPr>
      <w:r>
        <w:t>ОСНОВНОГО ОБЩЕГО И СРЕДНЕГО ОБЩЕГО ОБРАЗОВАНИЯ</w:t>
      </w:r>
    </w:p>
    <w:p w:rsidR="00000000" w:rsidRDefault="001413B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</w:t>
            </w:r>
            <w:r>
              <w:rPr>
                <w:color w:val="392C69"/>
              </w:rPr>
              <w:t>яющих документов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Минобрнауки России от 13.12.2013 </w:t>
            </w:r>
            <w:hyperlink r:id="rId16" w:history="1">
              <w:r>
                <w:rPr>
                  <w:color w:val="0000FF"/>
                </w:rPr>
                <w:t>N 1342</w:t>
              </w:r>
            </w:hyperlink>
            <w:r>
              <w:rPr>
                <w:color w:val="392C69"/>
              </w:rPr>
              <w:t>,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28.05.2014 </w:t>
            </w:r>
            <w:hyperlink r:id="rId17" w:history="1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17.07.2015 </w:t>
            </w:r>
            <w:hyperlink r:id="rId18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Приказов Минпросвещения России от 01.03.2019 </w:t>
            </w:r>
            <w:hyperlink r:id="rId19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000000" w:rsidRDefault="001413B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10.06.2019 </w:t>
            </w:r>
            <w:hyperlink r:id="rId20" w:history="1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1413BD">
      <w:pPr>
        <w:pStyle w:val="ConsPlusNormal"/>
        <w:jc w:val="center"/>
      </w:pPr>
    </w:p>
    <w:p w:rsidR="00000000" w:rsidRDefault="001413BD">
      <w:pPr>
        <w:pStyle w:val="ConsPlusTitle"/>
        <w:jc w:val="center"/>
        <w:outlineLvl w:val="1"/>
      </w:pPr>
      <w:r>
        <w:t>I. Общие положения</w:t>
      </w:r>
    </w:p>
    <w:p w:rsidR="00000000" w:rsidRDefault="001413BD">
      <w:pPr>
        <w:pStyle w:val="ConsPlusNormal"/>
        <w:jc w:val="center"/>
      </w:pPr>
    </w:p>
    <w:p w:rsidR="00000000" w:rsidRDefault="001413BD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</w:t>
      </w:r>
      <w:r>
        <w:t>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</w:t>
      </w:r>
      <w:r>
        <w:t>граниченными возможностями здоровья.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2. 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</w:t>
      </w:r>
      <w:r>
        <w:t>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</w:t>
      </w:r>
      <w:r>
        <w:t>ованные общеобразовательные программы, включая индивидуальных предпринимателей (далее - образовательные организации).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</w:t>
      </w:r>
      <w:r>
        <w:t>ссии от 17.07.2015 N 734)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Title"/>
        <w:jc w:val="center"/>
        <w:outlineLvl w:val="1"/>
      </w:pPr>
      <w:r>
        <w:t>II. Организация и осуществление</w:t>
      </w:r>
    </w:p>
    <w:p w:rsidR="00000000" w:rsidRDefault="001413BD">
      <w:pPr>
        <w:pStyle w:val="ConsPlusTitle"/>
        <w:jc w:val="center"/>
      </w:pPr>
      <w:r>
        <w:t>образовательной деятельности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 xml:space="preserve">3. Общее образование может быть получено в организациях, осуществляющих образовательную деятельность, а также вне организаций - в форме </w:t>
      </w:r>
      <w:hyperlink r:id="rId22" w:history="1">
        <w:r>
          <w:rPr>
            <w:color w:val="0000FF"/>
          </w:rPr>
          <w:t>семейного образования</w:t>
        </w:r>
      </w:hyperlink>
      <w:r>
        <w:t xml:space="preserve"> и самообразования.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</w:t>
      </w:r>
      <w:r>
        <w:t>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 &lt;1&gt;.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</w:t>
      </w:r>
      <w:r>
        <w:t>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 xml:space="preserve"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</w:t>
      </w:r>
      <w:r>
        <w:t>района или городского округа, на территории которых они проживают &lt;2&gt;.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4" w:history="1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Обучение в форме семейного образования и самообразования осуществляет</w:t>
      </w:r>
      <w:r>
        <w:t>ся с правом последующего прохождения промежуточной и государственной итоговой аттестации в образовательных организациях &lt;3&gt;.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5" w:history="1">
        <w:r>
          <w:rPr>
            <w:color w:val="0000FF"/>
          </w:rPr>
          <w:t>Часть 3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4. Формы обучения по общеобразовательн</w:t>
      </w:r>
      <w:r>
        <w:t xml:space="preserve">ым программам определяются соответствующими федеральными государственными образовательными стандартами, если иное не установлено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29 декабря 2012</w:t>
      </w:r>
      <w:r>
        <w:t xml:space="preserve"> г. N 273-ФЗ "Об образовании в Российской Федерации" &lt;4&gt;.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7" w:history="1">
        <w:r>
          <w:rPr>
            <w:color w:val="0000FF"/>
          </w:rPr>
          <w:t>Часть 5 статьи 17</w:t>
        </w:r>
      </w:hyperlink>
      <w:r>
        <w:t xml:space="preserve"> Федерального закона от 29 декабря 2</w:t>
      </w:r>
      <w:r>
        <w:t>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 &lt;5&gt;.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</w:t>
      </w:r>
      <w:r>
        <w:t>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8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</w:t>
      </w:r>
      <w:r>
        <w:t>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5.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</w:t>
      </w:r>
      <w:r>
        <w:t>тивными актами образовательной организации.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</w:t>
      </w:r>
      <w:r>
        <w:t>егося.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lastRenderedPageBreak/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 &lt;6&gt;.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9" w:history="1">
        <w:r>
          <w:rPr>
            <w:color w:val="0000FF"/>
          </w:rPr>
          <w:t>Часть 4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</w:t>
      </w:r>
      <w:r>
        <w:t>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8. Требования к структуре, объему, усло</w:t>
      </w:r>
      <w:r>
        <w:t>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9. Общеобразовательные программы самостоятельно разрабатываются и утверждаются образовательными ор</w:t>
      </w:r>
      <w:r>
        <w:t>ганизациями.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</w:t>
      </w:r>
      <w:r>
        <w:t>бразовательными стандартами и с учетом соответствующих примерных основных образовательных программ &lt;7&gt;.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&lt;7&gt; </w:t>
      </w:r>
      <w:hyperlink r:id="rId30" w:history="1">
        <w:r>
          <w:rPr>
            <w:color w:val="0000FF"/>
          </w:rPr>
          <w:t>Часть 7 ст</w:t>
        </w:r>
        <w:r>
          <w:rPr>
            <w:color w:val="0000FF"/>
          </w:rPr>
          <w:t>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 xml:space="preserve"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</w:t>
      </w:r>
      <w:r>
        <w:t>учащихся, воспитанников (далее - учащиеся).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</w:t>
      </w:r>
      <w:r>
        <w:t>еятельности учащихся и формы их промежуточной аттестации.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10.1.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обучающихся, обесп</w:t>
      </w:r>
      <w:r>
        <w:t>ечивающих углубленное изучение отдельных учебных предметов, предметных областей соответствующей образовательной программы (профильное обучение) &lt;8&gt;.</w:t>
      </w:r>
    </w:p>
    <w:p w:rsidR="00000000" w:rsidRDefault="001413BD">
      <w:pPr>
        <w:pStyle w:val="ConsPlusNormal"/>
        <w:jc w:val="both"/>
      </w:pPr>
      <w:r>
        <w:t xml:space="preserve">(п. 10.1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&lt;8&gt; </w:t>
      </w:r>
      <w:hyperlink r:id="rId32" w:history="1">
        <w:r>
          <w:rPr>
            <w:color w:val="0000FF"/>
          </w:rPr>
          <w:t>Часть 4 статьи 66</w:t>
        </w:r>
      </w:hyperlink>
      <w:r>
        <w:t xml:space="preserve"> Федерального закона от 29 д</w:t>
      </w:r>
      <w:r>
        <w:t xml:space="preserve">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</w:t>
      </w:r>
      <w:r>
        <w:t xml:space="preserve">ст. 2289; N 22, ст. 2769; N 23, ст. 2933; N 26, ст. 3388; N 30, ст. 4217, ст. 4257, ст. 4263; 2015, N 1, ст. 42, ст. 53, ст. 72; N 14, ст. 2008; N 27, ст. 3951, ст. 3989; официальный интернет-портал правовой информации (www.pravo.gov.ru), 13 июля 2015 г., </w:t>
      </w:r>
      <w:r>
        <w:t>N 0001201507130019 и N 0001201507130039).</w:t>
      </w:r>
    </w:p>
    <w:p w:rsidR="00000000" w:rsidRDefault="001413BD">
      <w:pPr>
        <w:pStyle w:val="ConsPlusNormal"/>
        <w:jc w:val="both"/>
      </w:pPr>
      <w:r>
        <w:t xml:space="preserve">(сноска введена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 xml:space="preserve">10.2. При приеме (переводе) на обучение </w:t>
      </w:r>
      <w:r>
        <w:t>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</w:t>
      </w:r>
      <w:r>
        <w:t xml:space="preserve"> государственных языков республик Российской Федерации осуществляется по заявлениям родителей (законных представителей) детей &lt;9&gt;.</w:t>
      </w:r>
    </w:p>
    <w:p w:rsidR="00000000" w:rsidRDefault="001413BD">
      <w:pPr>
        <w:pStyle w:val="ConsPlusNormal"/>
        <w:jc w:val="both"/>
      </w:pPr>
      <w:r>
        <w:t xml:space="preserve">(п. 10.2 введен </w:t>
      </w:r>
      <w:hyperlink r:id="rId34" w:history="1">
        <w:r>
          <w:rPr>
            <w:color w:val="0000FF"/>
          </w:rPr>
          <w:t>Прик</w:t>
        </w:r>
        <w:r>
          <w:rPr>
            <w:color w:val="0000FF"/>
          </w:rPr>
          <w:t>азом</w:t>
        </w:r>
      </w:hyperlink>
      <w:r>
        <w:t xml:space="preserve"> Минпросвещения России от 01.03.2019 N 95)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&lt;9&gt; </w:t>
      </w:r>
      <w:hyperlink r:id="rId35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 (часть I), ст. 5110).</w:t>
      </w:r>
    </w:p>
    <w:p w:rsidR="00000000" w:rsidRDefault="001413BD">
      <w:pPr>
        <w:pStyle w:val="ConsPlusNormal"/>
        <w:jc w:val="both"/>
      </w:pPr>
      <w:r>
        <w:t xml:space="preserve">(сноска введена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Минпросвещения России от 01.03.2019 N 95)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11. При реализации общеобразовательных программ используются различные образовательные технологии, в том числе дистанционные образовательные</w:t>
      </w:r>
      <w:r>
        <w:t xml:space="preserve"> технологии, </w:t>
      </w:r>
      <w:hyperlink r:id="rId37" w:history="1">
        <w:r>
          <w:rPr>
            <w:color w:val="0000FF"/>
          </w:rPr>
          <w:t>электронное обучение</w:t>
        </w:r>
      </w:hyperlink>
      <w:r>
        <w:t xml:space="preserve"> &lt;10&gt;.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Минпросвещения России от 01.03.2019 N 95)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40" w:history="1">
        <w:r>
          <w:rPr>
            <w:color w:val="0000FF"/>
          </w:rPr>
          <w:t>&lt;10&gt;</w:t>
        </w:r>
      </w:hyperlink>
      <w:r>
        <w:t xml:space="preserve"> </w:t>
      </w:r>
      <w:hyperlink r:id="rId41" w:history="1">
        <w:r>
          <w:rPr>
            <w:color w:val="0000FF"/>
          </w:rPr>
          <w:t>Часть 2 статьи 13</w:t>
        </w:r>
      </w:hyperlink>
      <w:r>
        <w:t xml:space="preserve"> Федерального закона от 29 </w:t>
      </w:r>
      <w:r>
        <w:t>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12. Общеобразовательные программы реализуются образовательной организацией как самостоятельно, т</w:t>
      </w:r>
      <w:r>
        <w:t>ак и посредством сетевых форм их реализации &lt;11&gt;.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Минпросвещения России от 01.03.2019 N 95)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44" w:history="1">
        <w:r>
          <w:rPr>
            <w:color w:val="0000FF"/>
          </w:rPr>
          <w:t>&lt;1</w:t>
        </w:r>
        <w:r>
          <w:rPr>
            <w:color w:val="0000FF"/>
          </w:rPr>
          <w:t>1&gt;</w:t>
        </w:r>
      </w:hyperlink>
      <w:r>
        <w:t xml:space="preserve"> </w:t>
      </w:r>
      <w:hyperlink r:id="rId45" w:history="1">
        <w:r>
          <w:rPr>
            <w:color w:val="0000FF"/>
          </w:rPr>
          <w:t>Часть 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</w:t>
      </w:r>
      <w:r>
        <w:t>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lastRenderedPageBreak/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</w:t>
      </w:r>
      <w:r>
        <w:t>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</w:t>
      </w:r>
      <w:r>
        <w:t>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Для обновления и совершенствования содержания и методов обучения по обязательным учебным предметам предметной </w:t>
      </w:r>
      <w:r>
        <w:t xml:space="preserve">области "Технология" и других предметных областей с учетом </w:t>
      </w:r>
      <w:hyperlink r:id="rId46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 &lt;12&gt; общеобразовательные </w:t>
      </w:r>
      <w:r>
        <w:t>программы могут реализовываться образовательными организациями посредством сетевой формы с привлечением ресурсов организаций, обладающих соответствующим оборудованием, материально-техническим, кадровым и финансовым обеспечением.</w:t>
      </w:r>
    </w:p>
    <w:p w:rsidR="00000000" w:rsidRDefault="001413BD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Минпросвещения России от 10.06.2019 N 286)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декабря 2016 г. N 642 "О стратегии научно-технологического развития Российской Федерации" (Собрание законодательства Российской Федерации, 2016, N 49, ст. 6887).</w:t>
      </w:r>
    </w:p>
    <w:p w:rsidR="00000000" w:rsidRDefault="001413BD">
      <w:pPr>
        <w:pStyle w:val="ConsPlusNormal"/>
        <w:jc w:val="both"/>
      </w:pPr>
      <w:r>
        <w:t xml:space="preserve">(сноска введена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Минпросвещения России от 10.06.2019 N 286)</w:t>
      </w:r>
    </w:p>
    <w:p w:rsidR="00000000" w:rsidRDefault="001413BD">
      <w:pPr>
        <w:pStyle w:val="ConsPlusNormal"/>
        <w:jc w:val="both"/>
      </w:pPr>
    </w:p>
    <w:p w:rsidR="00000000" w:rsidRDefault="001413BD">
      <w:pPr>
        <w:pStyle w:val="ConsPlusNormal"/>
        <w:ind w:firstLine="540"/>
        <w:jc w:val="both"/>
      </w:pPr>
      <w:r>
        <w:t>13. При реализации общеобразовательных программ образовательной организацией может применяться форма</w:t>
      </w:r>
      <w:r>
        <w:t xml:space="preserve">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 &lt;13&gt;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01.03.2019 </w:t>
      </w:r>
      <w:hyperlink r:id="rId51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52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53" w:history="1">
        <w:r>
          <w:rPr>
            <w:color w:val="0000FF"/>
          </w:rPr>
          <w:t>&lt;13&gt;</w:t>
        </w:r>
      </w:hyperlink>
      <w:r>
        <w:t xml:space="preserve"> </w:t>
      </w:r>
      <w:hyperlink r:id="rId54" w:history="1">
        <w:r>
          <w:rPr>
            <w:color w:val="0000FF"/>
          </w:rPr>
          <w:t>Часть 3 статьи 13</w:t>
        </w:r>
      </w:hyperlink>
      <w:r>
        <w:t xml:space="preserve"> Федерального закона от 29 декабря 2012 г. N 273-ФЗ "Об образовании в Российск</w:t>
      </w:r>
      <w:r>
        <w:t>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В государственных и м</w:t>
      </w:r>
      <w:r>
        <w:t>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</w:t>
      </w:r>
      <w:r>
        <w:t>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&lt;14&gt;.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01.03.2019 </w:t>
      </w:r>
      <w:hyperlink r:id="rId56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57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58" w:history="1">
        <w:r>
          <w:rPr>
            <w:color w:val="0000FF"/>
          </w:rPr>
          <w:t>&lt;14&gt;</w:t>
        </w:r>
      </w:hyperlink>
      <w:r>
        <w:t xml:space="preserve"> </w:t>
      </w:r>
      <w:hyperlink r:id="rId59" w:history="1">
        <w:r>
          <w:rPr>
            <w:color w:val="0000FF"/>
          </w:rPr>
          <w:t>Часть 3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</w:t>
      </w:r>
      <w:r>
        <w:t>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</w:t>
      </w:r>
      <w:r>
        <w:t>ми нормативными актами образовательной организации. &lt;15&gt;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</w:t>
      </w:r>
      <w:r>
        <w:t xml:space="preserve">1.03.2019 </w:t>
      </w:r>
      <w:hyperlink r:id="rId61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62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</w:t>
      </w:r>
      <w:r>
        <w:t>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63" w:history="1">
        <w:r>
          <w:rPr>
            <w:color w:val="0000FF"/>
          </w:rPr>
          <w:t>&lt;15&gt;</w:t>
        </w:r>
      </w:hyperlink>
      <w:r>
        <w:t xml:space="preserve"> </w:t>
      </w:r>
      <w:hyperlink r:id="rId64" w:history="1">
        <w:r>
          <w:rPr>
            <w:color w:val="0000FF"/>
          </w:rPr>
          <w:t xml:space="preserve">Часть 5 </w:t>
        </w:r>
        <w:r>
          <w:rPr>
            <w:color w:val="0000FF"/>
          </w:rPr>
          <w:t>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15. Образовательная организация создает условия для реали</w:t>
      </w:r>
      <w:r>
        <w:t>зации общеобразовательных программ.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В образовательной организации могут быть созданы условия для проживания учащихся в интернате &lt;16&gt;.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01.03.2019 </w:t>
      </w:r>
      <w:hyperlink r:id="rId66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67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68" w:history="1">
        <w:r>
          <w:rPr>
            <w:color w:val="0000FF"/>
          </w:rPr>
          <w:t>&lt;16&gt;</w:t>
        </w:r>
      </w:hyperlink>
      <w:r>
        <w:t xml:space="preserve"> </w:t>
      </w:r>
      <w:hyperlink r:id="rId69" w:history="1">
        <w:r>
          <w:rPr>
            <w:color w:val="0000FF"/>
          </w:rPr>
          <w:t>Часть 7 статьи 66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</w:t>
      </w:r>
      <w:r>
        <w:t>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16.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17. Учебный год в образовательных организациях начинается 1 сентября и заканчивается в соответствии с учебным п</w:t>
      </w:r>
      <w:r>
        <w:t>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</w:t>
      </w:r>
      <w:r>
        <w:t>олее чем на три месяца.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18. Наполняемость классов, за исключением классов компенс</w:t>
      </w:r>
      <w:r>
        <w:t>ирующего обучения, не должна превышать 25 человек &lt;17&gt;.</w:t>
      </w:r>
    </w:p>
    <w:p w:rsidR="00000000" w:rsidRDefault="001413BD">
      <w:pPr>
        <w:pStyle w:val="ConsPlusNormal"/>
        <w:jc w:val="both"/>
      </w:pPr>
      <w:r>
        <w:lastRenderedPageBreak/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</w:t>
      </w:r>
      <w:r>
        <w:t xml:space="preserve">.03.2019 </w:t>
      </w:r>
      <w:hyperlink r:id="rId72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73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</w:t>
      </w:r>
      <w:r>
        <w:t>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74" w:history="1">
        <w:r>
          <w:rPr>
            <w:color w:val="0000FF"/>
          </w:rPr>
          <w:t>&lt;17&gt;</w:t>
        </w:r>
      </w:hyperlink>
      <w:r>
        <w:t xml:space="preserve"> Пункт 10.1 Санитарно-эпидемиологических требований к условиям и организации обучения в общеобразовательных учрежде</w:t>
      </w:r>
      <w:r>
        <w:t>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</w:t>
      </w:r>
      <w:r>
        <w:t>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 2011 г. N 85 (зарегистрированы Министерством юстиции Российской Федерации 15 декабря 2011 г.</w:t>
      </w:r>
      <w:r>
        <w:t>, регистрационный N 22637).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18.1. 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При наличии потребности в изуч</w:t>
      </w:r>
      <w:r>
        <w:t>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При проведении учебных занятий допускается объединение в группы обучающихся из нескольких классов.</w:t>
      </w:r>
    </w:p>
    <w:p w:rsidR="00000000" w:rsidRDefault="001413BD">
      <w:pPr>
        <w:pStyle w:val="ConsPlusNormal"/>
        <w:jc w:val="both"/>
      </w:pPr>
      <w:r>
        <w:t xml:space="preserve">(п. 18.1 введен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Минпросвещения России от 01.03.2019 N 95)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19. Освоение общеобразовательной программы, в том числе отдельной части или всего объема учебного предмета, курса</w:t>
      </w:r>
      <w:r>
        <w:t>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</w:t>
      </w:r>
      <w:r>
        <w:t>ся образовательной организацией самостоятельно. &lt;18&gt;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</w:t>
      </w:r>
      <w:r>
        <w:t xml:space="preserve">.2019 </w:t>
      </w:r>
      <w:hyperlink r:id="rId77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78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</w:t>
      </w:r>
      <w:r>
        <w:t>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79" w:history="1">
        <w:r>
          <w:rPr>
            <w:color w:val="0000FF"/>
          </w:rPr>
          <w:t>&lt;18&gt;</w:t>
        </w:r>
      </w:hyperlink>
      <w:r>
        <w:t xml:space="preserve"> </w:t>
      </w:r>
      <w:hyperlink r:id="rId80" w:history="1">
        <w:r>
          <w:rPr>
            <w:color w:val="0000FF"/>
          </w:rPr>
          <w:t>Часть 1 стат</w:t>
        </w:r>
        <w:r>
          <w:rPr>
            <w:color w:val="0000FF"/>
          </w:rPr>
          <w:t>ьи 58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19.1. При реализации утвержденных рабочих программ учебных пр</w:t>
      </w:r>
      <w:r>
        <w:t>едметов, курсов, дисциплин (модулей) общеобразовательной программы необходимо учитывать, что объем домашних заданий (по всем учебным предметам) должен быть таким, чтобы затраты времени на его выполнение не превышали (в астрономических часах): во 2 - 3 клас</w:t>
      </w:r>
      <w:r>
        <w:t>сах - 1,5 часа, в 4 - 5 классах - 2 часа, в 6 - 8 классах - 2,5 часа, в 9 - 11 классах - до 3,5 часа.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Учебные предметы, курсы, дисциплины (модули) образовательной программы, требующие больших затрат времени на выполнение домашнего задания, не должны группи</w:t>
      </w:r>
      <w:r>
        <w:t>роваться в один день.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lastRenderedPageBreak/>
        <w:t>В первом классе обучение проводится без балльного оценивания знаний обучающихся и домашних заданий &lt;19&gt;.</w:t>
      </w:r>
    </w:p>
    <w:p w:rsidR="00000000" w:rsidRDefault="001413BD">
      <w:pPr>
        <w:pStyle w:val="ConsPlusNormal"/>
        <w:jc w:val="both"/>
      </w:pPr>
      <w:r>
        <w:t xml:space="preserve">(в ред. Приказов Минпросвещения России от 01.03.2019 </w:t>
      </w:r>
      <w:hyperlink r:id="rId81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82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jc w:val="both"/>
      </w:pPr>
      <w:r>
        <w:t xml:space="preserve">(п. 19.1 введен </w:t>
      </w:r>
      <w:hyperlink r:id="rId83" w:history="1">
        <w:r>
          <w:rPr>
            <w:color w:val="0000FF"/>
          </w:rPr>
          <w:t>Приказом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84" w:history="1">
        <w:r>
          <w:rPr>
            <w:color w:val="0000FF"/>
          </w:rPr>
          <w:t>&lt;19&gt;</w:t>
        </w:r>
      </w:hyperlink>
      <w:r>
        <w:t xml:space="preserve"> С учетом положений </w:t>
      </w:r>
      <w:hyperlink r:id="rId85" w:history="1">
        <w:r>
          <w:rPr>
            <w:color w:val="0000FF"/>
          </w:rPr>
          <w:t>пунктов 10.10</w:t>
        </w:r>
      </w:hyperlink>
      <w:r>
        <w:t xml:space="preserve"> и </w:t>
      </w:r>
      <w:hyperlink r:id="rId86" w:history="1">
        <w:r>
          <w:rPr>
            <w:color w:val="0000FF"/>
          </w:rPr>
          <w:t>10.30</w:t>
        </w:r>
      </w:hyperlink>
      <w:r>
        <w:t xml:space="preserve"> Санитарно-эпидемиологичес</w:t>
      </w:r>
      <w:r>
        <w:t>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</w:t>
      </w:r>
      <w:r>
        <w:t xml:space="preserve">екабря 2010 г. N 189 (зарегистрировано Министерством юстиции Российской Федерации 3 марта 2011 г., регистрационный N 19993), с изменениями, внесенными постановлениями Главного государственного санитарного врача Российской Федерации от 29 июня 2011 г. N 85 </w:t>
      </w:r>
      <w:r>
        <w:t>(зарегистрировано Министерством юстиции Российской Федерации 15 декабря 2011 г., регистрационный N 22637) и от 25 декабря 2013 г. N 72 (зарегистрировано Министерством юстиции Российской Федерации 27 марта 2014 г., регистрационный N 31751).</w:t>
      </w:r>
    </w:p>
    <w:p w:rsidR="00000000" w:rsidRDefault="001413BD">
      <w:pPr>
        <w:pStyle w:val="ConsPlusNormal"/>
        <w:jc w:val="both"/>
      </w:pPr>
      <w:r>
        <w:t xml:space="preserve">(сноска введена </w:t>
      </w:r>
      <w:hyperlink r:id="rId87" w:history="1">
        <w:r>
          <w:rPr>
            <w:color w:val="0000FF"/>
          </w:rPr>
          <w:t>Приказом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20. Освоение учащимися основных образовательных программ основного общего и среднего общего образо</w:t>
      </w:r>
      <w:r>
        <w:t>вания завершается итоговой аттестацией, которая является обязательной.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</w:t>
      </w:r>
      <w:r>
        <w:t>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</w:t>
      </w:r>
      <w:r>
        <w:t>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Учащиеся, освоившие в полном объеме соответствующую образовательную программу учебного года, переводя</w:t>
      </w:r>
      <w:r>
        <w:t>тся в следующий класс.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 &lt;20&gt;.</w:t>
      </w:r>
    </w:p>
    <w:p w:rsidR="00000000" w:rsidRDefault="001413BD">
      <w:pPr>
        <w:pStyle w:val="ConsPlusNormal"/>
        <w:jc w:val="both"/>
      </w:pPr>
      <w:r>
        <w:t xml:space="preserve">(в ред. Приказов Минобрнауки России от 13.12.2013 </w:t>
      </w:r>
      <w:hyperlink r:id="rId88" w:history="1">
        <w:r>
          <w:rPr>
            <w:color w:val="0000FF"/>
          </w:rPr>
          <w:t>N 1342</w:t>
        </w:r>
      </w:hyperlink>
      <w:r>
        <w:t xml:space="preserve">, от 17.07.2015 </w:t>
      </w:r>
      <w:hyperlink r:id="rId89" w:history="1">
        <w:r>
          <w:rPr>
            <w:color w:val="0000FF"/>
          </w:rPr>
          <w:t>N 734</w:t>
        </w:r>
      </w:hyperlink>
      <w:r>
        <w:t>, Приказов Минпросвещения России от 01</w:t>
      </w:r>
      <w:r>
        <w:t xml:space="preserve">.03.2019 </w:t>
      </w:r>
      <w:hyperlink r:id="rId90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91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bookmarkStart w:id="2" w:name="Par177"/>
      <w:bookmarkEnd w:id="2"/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92" w:history="1">
        <w:r>
          <w:rPr>
            <w:color w:val="0000FF"/>
          </w:rPr>
          <w:t>&lt;20&gt;</w:t>
        </w:r>
      </w:hyperlink>
      <w:r>
        <w:t xml:space="preserve"> </w:t>
      </w:r>
      <w:hyperlink r:id="rId93" w:history="1">
        <w:r>
          <w:rPr>
            <w:color w:val="0000FF"/>
          </w:rPr>
          <w:t>Часть 8 статьи 58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r>
        <w:t>N 48, ст. 6165).</w:t>
      </w:r>
    </w:p>
    <w:p w:rsidR="00000000" w:rsidRDefault="001413BD">
      <w:pPr>
        <w:pStyle w:val="ConsPlusNormal"/>
        <w:jc w:val="both"/>
      </w:pPr>
      <w:r>
        <w:t xml:space="preserve">(сноска введена </w:t>
      </w:r>
      <w:hyperlink r:id="rId94" w:history="1">
        <w:r>
          <w:rPr>
            <w:color w:val="0000FF"/>
          </w:rPr>
          <w:t>Приказом</w:t>
        </w:r>
      </w:hyperlink>
      <w:r>
        <w:t xml:space="preserve"> Минобрнауки России от 13.12.2013 N 1342)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Ответственность за ликвидацию учащимися академической задолженно</w:t>
      </w:r>
      <w:r>
        <w:t>сти в течение следующего учебного года возлагается на их родителей (законных представителей).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lastRenderedPageBreak/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</w:t>
      </w:r>
      <w:r>
        <w:t>вания, по усмотрению их родителей (законных представителей)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</w:t>
      </w:r>
      <w:r>
        <w:t>е по индивидуальному учебному плану.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Лицам, успешно прошедшим государственную итоговую аттес</w:t>
      </w:r>
      <w:r>
        <w:t>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Лицам, успешно прошедшим итоговую ат</w:t>
      </w:r>
      <w:r>
        <w:t>тестацию, выдаются документы об образовании и (или) о квалификации, образцы которых самостоятельно устанавливаются образовательными организациями. &lt;21&gt;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01.03.2019 </w:t>
      </w:r>
      <w:hyperlink r:id="rId97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98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99" w:history="1">
        <w:r>
          <w:rPr>
            <w:color w:val="0000FF"/>
          </w:rPr>
          <w:t>&lt;21&gt;</w:t>
        </w:r>
      </w:hyperlink>
      <w:r>
        <w:t xml:space="preserve"> </w:t>
      </w:r>
      <w:hyperlink r:id="rId100" w:history="1">
        <w:r>
          <w:rPr>
            <w:color w:val="0000FF"/>
          </w:rPr>
          <w:t>Часть 3 статьи 60</w:t>
        </w:r>
      </w:hyperlink>
      <w:r>
        <w:t xml:space="preserve"> Федерального</w:t>
      </w:r>
      <w:r>
        <w:t xml:space="preserve">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Лицам, не прошедшим итоговой аттестации или получившим на итоговой аттестации неуд</w:t>
      </w:r>
      <w:r>
        <w:t>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</w:t>
      </w:r>
      <w:r>
        <w:t>ятельно устанавливаемому образовательной организацией &lt;22&gt;.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</w:t>
      </w:r>
      <w:r>
        <w:t xml:space="preserve">т 01.03.2019 </w:t>
      </w:r>
      <w:hyperlink r:id="rId102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103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104" w:history="1">
        <w:r>
          <w:rPr>
            <w:color w:val="0000FF"/>
          </w:rPr>
          <w:t>&lt;22&gt;</w:t>
        </w:r>
      </w:hyperlink>
      <w:r>
        <w:t xml:space="preserve"> </w:t>
      </w:r>
      <w:hyperlink r:id="rId105" w:history="1">
        <w:r>
          <w:rPr>
            <w:color w:val="0000FF"/>
          </w:rPr>
          <w:t>Часть</w:t>
        </w:r>
        <w:r>
          <w:rPr>
            <w:color w:val="0000FF"/>
          </w:rPr>
          <w:t xml:space="preserve">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Учащиеся, освоившие образовательные программы основно</w:t>
      </w:r>
      <w:r>
        <w:t xml:space="preserve">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</w:t>
      </w:r>
      <w:hyperlink r:id="rId106" w:history="1">
        <w:r>
          <w:rPr>
            <w:color w:val="0000FF"/>
          </w:rPr>
          <w:t>статей 21</w:t>
        </w:r>
      </w:hyperlink>
      <w:r>
        <w:t xml:space="preserve"> и </w:t>
      </w:r>
      <w:hyperlink r:id="rId107" w:history="1">
        <w:r>
          <w:rPr>
            <w:color w:val="0000FF"/>
          </w:rPr>
          <w:t>27</w:t>
        </w:r>
      </w:hyperlink>
      <w:r>
        <w:t xml:space="preserve"> Гражданского кодекса Российской Федерации</w:t>
      </w:r>
      <w:r>
        <w:t xml:space="preserve"> (Собрание законодательства Российской Федерации, 1994, N 32, ст. 3301).</w:t>
      </w:r>
    </w:p>
    <w:p w:rsidR="00000000" w:rsidRDefault="001413BD">
      <w:pPr>
        <w:pStyle w:val="ConsPlusNormal"/>
        <w:jc w:val="both"/>
      </w:pPr>
      <w:r>
        <w:t xml:space="preserve">(абзац введен </w:t>
      </w:r>
      <w:hyperlink r:id="rId108" w:history="1">
        <w:r>
          <w:rPr>
            <w:color w:val="0000FF"/>
          </w:rPr>
          <w:t>Приказом</w:t>
        </w:r>
      </w:hyperlink>
      <w:r>
        <w:t xml:space="preserve"> Минобрнауки России от 28.05.2014 N 598)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Title"/>
        <w:jc w:val="center"/>
        <w:outlineLvl w:val="1"/>
      </w:pPr>
      <w:r>
        <w:t>III. Особенности организации образовательной деятельности</w:t>
      </w:r>
    </w:p>
    <w:p w:rsidR="00000000" w:rsidRDefault="001413BD">
      <w:pPr>
        <w:pStyle w:val="ConsPlusTitle"/>
        <w:jc w:val="center"/>
      </w:pPr>
      <w:r>
        <w:t>для лиц с ограниченными возможностями здоровья</w:t>
      </w:r>
    </w:p>
    <w:p w:rsidR="00000000" w:rsidRDefault="001413BD">
      <w:pPr>
        <w:pStyle w:val="ConsPlusNormal"/>
        <w:jc w:val="center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413B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413B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Приказом Минобрнауки России от 19.12.2014 N 1598 утвержден федеральный государственный образовательный </w:t>
            </w:r>
            <w:hyperlink r:id="rId109" w:history="1">
              <w:r>
                <w:rPr>
                  <w:color w:val="0000FF"/>
                </w:rPr>
                <w:t>стандарт</w:t>
              </w:r>
            </w:hyperlink>
            <w:r>
              <w:rPr>
                <w:color w:val="392C69"/>
              </w:rPr>
              <w:t xml:space="preserve"> начального общего образования обучающихся с ограниченными возможностями здоровья.</w:t>
            </w:r>
          </w:p>
        </w:tc>
      </w:tr>
    </w:tbl>
    <w:p w:rsidR="00000000" w:rsidRDefault="001413BD">
      <w:pPr>
        <w:pStyle w:val="ConsPlusNormal"/>
        <w:spacing w:before="300"/>
        <w:ind w:firstLine="540"/>
        <w:jc w:val="both"/>
      </w:pPr>
      <w:r>
        <w:t xml:space="preserve">21. Содержание общего образования и условия организации обучения учащихся </w:t>
      </w:r>
      <w:r>
        <w:t>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инвалида. &lt;23&gt;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01.03.2019 </w:t>
      </w:r>
      <w:hyperlink r:id="rId111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112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113" w:history="1">
        <w:r>
          <w:rPr>
            <w:color w:val="0000FF"/>
          </w:rPr>
          <w:t>&lt;23&gt;</w:t>
        </w:r>
      </w:hyperlink>
      <w:r>
        <w:t xml:space="preserve"> </w:t>
      </w:r>
      <w:hyperlink r:id="rId114" w:history="1">
        <w:r>
          <w:rPr>
            <w:color w:val="0000FF"/>
          </w:rPr>
          <w:t>Часть 1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</w:t>
      </w:r>
      <w:r>
        <w:t>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23. В образовательных организациях, осуществляющих образовательную деятельность по адаптированным общеобразовательным программам, создаются специальные условия для получения образования учащимися с ограниченными возможностями здоровья: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а) для обучающихся с ограниченными возможностями здоровья по зрению: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адаптация официальных сайтов образовательны</w:t>
      </w:r>
      <w:r>
        <w:t>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размещение в доступных для учащихся, являющихся слепыми или слабовидящими, местах и</w:t>
      </w:r>
      <w:r>
        <w:t xml:space="preserve">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</w:t>
      </w:r>
      <w:r>
        <w:t>вана шрифтом Брайля);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присутствие ассистента, оказывающего учащемуся необходимую помощь;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аудиофайлов;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обеспечение доступа учащегося, являющегося слепым и использующего соба</w:t>
      </w:r>
      <w:r>
        <w:t>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lastRenderedPageBreak/>
        <w:t>б) для учащихся с ограниченными возможностями здоровья по слуху: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дублирование звуковой справочной информации о расписа</w:t>
      </w:r>
      <w:r>
        <w:t>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обеспеч</w:t>
      </w:r>
      <w:r>
        <w:t>ение получения информации с использованием русского жестового языка (сурдоперевода, тифлосурдоперевода);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в) для учащихся, имеющих нарушения опорно-двигательного аппарата: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обеспечение беспрепятственного доступа учащихся в учебные помещения, столовые, туалет</w:t>
      </w:r>
      <w:r>
        <w:t>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</w:t>
      </w:r>
      <w:r>
        <w:t>гих приспособлений).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24. Для получения без дискриминации качественного образования лицами с ограниченными возможностями здоровья создаются: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необходимые условия для коррекции нарушений развития и социальной адаптации, оказания ранней коррекционной помощи на</w:t>
      </w:r>
      <w:r>
        <w:t xml:space="preserve"> основе специальных педагогических подходов и наиболее подходящих для этих лиц языков, методов и способов общения;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условия, в максимальной степени способствующие получению образования определенного уровня и определенной направленности, а также социальному </w:t>
      </w:r>
      <w:r>
        <w:t>развитию этих лиц, в том числе посредством организации инклюзивного образования лиц с ограниченными возможностями здоровья &lt;24&gt;.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</w:t>
      </w:r>
      <w:r>
        <w:t xml:space="preserve">обрнауки России от 17.07.2015 N 734, Приказов Минпросвещения России от 01.03.2019 </w:t>
      </w:r>
      <w:hyperlink r:id="rId117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118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119" w:history="1">
        <w:r>
          <w:rPr>
            <w:color w:val="0000FF"/>
          </w:rPr>
          <w:t>&lt;24&gt;</w:t>
        </w:r>
      </w:hyperlink>
      <w:r>
        <w:t xml:space="preserve"> </w:t>
      </w:r>
      <w:hyperlink r:id="rId120" w:history="1">
        <w:r>
          <w:rPr>
            <w:color w:val="0000FF"/>
          </w:rPr>
          <w:t>Пункт 1 части 5 статьи 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</w:t>
      </w:r>
      <w:r>
        <w:t>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25. В образовательных организациях, осуществляющих образовательную деятельность по адаптированным общеобразовательным программам для слабослышащих учащихся (имеющих частичную потерю слуха и различную степень недоразвития речи) и поздн</w:t>
      </w:r>
      <w:r>
        <w:t>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Мино</w:t>
      </w:r>
      <w:r>
        <w:t>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1 отделение - для учащихся с легким недоразвитием речи, обусловленным нарушением слуха;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lastRenderedPageBreak/>
        <w:t>2 отделение - для учащихся с глубоким недоразвитием речи, обусловленным нарушением слуха.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26. В образовательной организации, осущест</w:t>
      </w:r>
      <w:r>
        <w:t>вляющей образовательную деятельность по адаптированным общеобразовательным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</w:t>
      </w:r>
      <w:r>
        <w:t>ском сопровождении.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Основой обучения слепых учащихся является система Брайля.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27. В образовательных организациях, осуществляющих образовательную деятельность по адаптированным общеобразовательным программам для учащихся, имеющих тяжелые нарушения речи, создаются два отделения: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1 отделение - для учащихся, имеющих общее недоразвитие речи тяжелой степени (алалия, дизартрия, ринолалия, афазия), а также учащихся, имеющих общее </w:t>
      </w:r>
      <w:r>
        <w:t>недоразвитие речи, сопровождающееся заиканием;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2 отделение - для учащихся с тяжелой формой заикания при нормальном развитии речи.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В составе 1 и 2 отделений комплектуются классы (группы) учащихся, имеющих однотипные формы речевой патологии, с обязательным у</w:t>
      </w:r>
      <w:r>
        <w:t>четом уровня их речевого развития.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28.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</w:t>
      </w:r>
      <w:r>
        <w:t>убленным изучением отдельных учебных предметов, предметных областей соответствующей образовательной программы.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Приказа</w:t>
        </w:r>
      </w:hyperlink>
      <w:r>
        <w:t xml:space="preserve"> Минобрнауки России от</w:t>
      </w:r>
      <w:r>
        <w:t xml:space="preserve">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29. В образовательной организации, осуществляющей образовательную деятельность по адаптированным общеобразовательным программам, допускается: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</w:t>
      </w:r>
      <w:r>
        <w:t>звития;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</w:t>
      </w:r>
      <w:r>
        <w:t>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</w:t>
      </w:r>
      <w:r>
        <w:t>е.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Для успешной адаптации учащихся с расстройствами аутистического спектра на групповых </w:t>
      </w:r>
      <w:r>
        <w:lastRenderedPageBreak/>
        <w:t>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</w:t>
      </w:r>
      <w:r>
        <w:t>ального и социального развития таких детей из расчета 5 - 8 учащихся с расстройством аутистического спектра на одну ставку должности педагога-психолога.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30. Реализация адаптированных общеобразовательных программ в части трудового обучения осуществляется ис</w:t>
      </w:r>
      <w:r>
        <w:t>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</w:t>
      </w:r>
      <w:r>
        <w:t>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</w:t>
      </w:r>
      <w:r>
        <w:t>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</w:t>
      </w:r>
      <w:r>
        <w:t>ны выполнять самостоятельно.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31. В образовательных организациях, осуществляющих образовательную деятельность по адаптированным общеобразовательным программам для учащихся с умственной отсталостью, создаются классы (группы) для учащихся с умеренной и тяжело</w:t>
      </w:r>
      <w:r>
        <w:t>й умственной отсталостью.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В классы (группы), группы продленного дня для учащихся с умеренной</w:t>
      </w:r>
      <w:r>
        <w:t xml:space="preserve">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 xml:space="preserve">32. При организации образовательной деятельности по адаптированной </w:t>
      </w:r>
      <w:r>
        <w:t>общеобразовательной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учителя-дефектолога (сурдопедагога, тифлопедагога) на каждые 6 - 12 учащихся с ограниченными возможностями здоровья;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учителя-лого</w:t>
      </w:r>
      <w:r>
        <w:t>педа на каждые 6 - 12 учащихся с ограниченными возможностями здоровья;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педагога-психолога на каждые 20 учащихся с ограниченными возможностями здоровья;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тьютора, ассистента (помощника) на каждые 1 - 6 учащихся с ограниченными возможностями здоровья.</w:t>
      </w:r>
    </w:p>
    <w:p w:rsidR="00000000" w:rsidRDefault="001413B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413B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413B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Приказом Минздрава России от 30.06.2016 N 436н утвержден </w:t>
            </w:r>
            <w:hyperlink r:id="rId129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заболеваний, наличие которых дает право на обучение по основным общеобразовательным программам на дому.</w:t>
            </w:r>
          </w:p>
        </w:tc>
      </w:tr>
    </w:tbl>
    <w:p w:rsidR="00000000" w:rsidRDefault="001413BD">
      <w:pPr>
        <w:pStyle w:val="ConsPlusNormal"/>
        <w:spacing w:before="300"/>
        <w:ind w:firstLine="540"/>
        <w:jc w:val="both"/>
      </w:pPr>
      <w:r>
        <w:lastRenderedPageBreak/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</w:t>
      </w:r>
      <w:r>
        <w:t>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 &lt;25&gt;.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01.03.2019 </w:t>
      </w:r>
      <w:hyperlink r:id="rId131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132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133" w:history="1">
        <w:r>
          <w:rPr>
            <w:color w:val="0000FF"/>
          </w:rPr>
          <w:t>&lt;25&gt;</w:t>
        </w:r>
      </w:hyperlink>
      <w:r>
        <w:t xml:space="preserve"> </w:t>
      </w:r>
      <w:hyperlink r:id="rId134" w:history="1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</w:t>
      </w:r>
      <w:r>
        <w:t>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</w:t>
      </w:r>
      <w:r>
        <w:t xml:space="preserve">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</w:t>
      </w:r>
      <w:r>
        <w:t>ерации &lt;26&gt;.</w:t>
      </w:r>
    </w:p>
    <w:p w:rsidR="00000000" w:rsidRDefault="001413BD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Приказа</w:t>
        </w:r>
      </w:hyperlink>
      <w:r>
        <w:t xml:space="preserve"> Минобрнауки России от 17.07.2015 N 734, Приказов Минпросвещения России от 01.03.2019 </w:t>
      </w:r>
      <w:hyperlink r:id="rId136" w:history="1">
        <w:r>
          <w:rPr>
            <w:color w:val="0000FF"/>
          </w:rPr>
          <w:t>N 95</w:t>
        </w:r>
      </w:hyperlink>
      <w:r>
        <w:t xml:space="preserve">, от 10.06.2019 </w:t>
      </w:r>
      <w:hyperlink r:id="rId137" w:history="1">
        <w:r>
          <w:rPr>
            <w:color w:val="0000FF"/>
          </w:rPr>
          <w:t>N 286</w:t>
        </w:r>
      </w:hyperlink>
      <w:r>
        <w:t>)</w:t>
      </w:r>
    </w:p>
    <w:p w:rsidR="00000000" w:rsidRDefault="001413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413BD">
      <w:pPr>
        <w:pStyle w:val="ConsPlusNormal"/>
        <w:spacing w:before="240"/>
        <w:ind w:firstLine="540"/>
        <w:jc w:val="both"/>
      </w:pPr>
      <w:hyperlink r:id="rId138" w:history="1">
        <w:r>
          <w:rPr>
            <w:color w:val="0000FF"/>
          </w:rPr>
          <w:t>&lt;26&gt;</w:t>
        </w:r>
      </w:hyperlink>
      <w:r>
        <w:t xml:space="preserve"> </w:t>
      </w:r>
      <w:hyperlink r:id="rId139" w:history="1">
        <w:r>
          <w:rPr>
            <w:color w:val="0000FF"/>
          </w:rPr>
          <w:t>Часть 6 статьи 41</w:t>
        </w:r>
      </w:hyperlink>
      <w:r>
        <w:t xml:space="preserve"> Федерального закона от 29 декаб</w:t>
      </w:r>
      <w:r>
        <w:t>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1413BD">
      <w:pPr>
        <w:pStyle w:val="ConsPlusNormal"/>
        <w:ind w:firstLine="540"/>
        <w:jc w:val="both"/>
      </w:pPr>
    </w:p>
    <w:p w:rsidR="00000000" w:rsidRDefault="001413BD">
      <w:pPr>
        <w:pStyle w:val="ConsPlusNormal"/>
        <w:ind w:firstLine="540"/>
        <w:jc w:val="both"/>
      </w:pPr>
    </w:p>
    <w:p w:rsidR="001413BD" w:rsidRDefault="001413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13BD">
      <w:headerReference w:type="default" r:id="rId140"/>
      <w:footerReference w:type="default" r:id="rId14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BD" w:rsidRDefault="001413BD">
      <w:pPr>
        <w:spacing w:after="0" w:line="240" w:lineRule="auto"/>
      </w:pPr>
      <w:r>
        <w:separator/>
      </w:r>
    </w:p>
  </w:endnote>
  <w:endnote w:type="continuationSeparator" w:id="0">
    <w:p w:rsidR="001413BD" w:rsidRDefault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13B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13B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13B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13B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75BA6">
            <w:rPr>
              <w:sz w:val="20"/>
              <w:szCs w:val="20"/>
            </w:rPr>
            <w:fldChar w:fldCharType="separate"/>
          </w:r>
          <w:r w:rsidR="00475BA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75BA6">
            <w:rPr>
              <w:sz w:val="20"/>
              <w:szCs w:val="20"/>
            </w:rPr>
            <w:fldChar w:fldCharType="separate"/>
          </w:r>
          <w:r w:rsidR="00475BA6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413B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BD" w:rsidRDefault="001413BD">
      <w:pPr>
        <w:spacing w:after="0" w:line="240" w:lineRule="auto"/>
      </w:pPr>
      <w:r>
        <w:separator/>
      </w:r>
    </w:p>
  </w:footnote>
  <w:footnote w:type="continuationSeparator" w:id="0">
    <w:p w:rsidR="001413BD" w:rsidRDefault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13B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30.08.2013 N 1015</w:t>
          </w:r>
          <w:r>
            <w:rPr>
              <w:sz w:val="16"/>
              <w:szCs w:val="16"/>
            </w:rPr>
            <w:br/>
            <w:t>(ред. от 10.06.2019)</w:t>
          </w:r>
          <w:r>
            <w:rPr>
              <w:sz w:val="16"/>
              <w:szCs w:val="16"/>
            </w:rPr>
            <w:br/>
            <w:t>"Об утверждении Порядка организации и осуществления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13BD">
          <w:pPr>
            <w:pStyle w:val="ConsPlusNormal"/>
            <w:jc w:val="center"/>
          </w:pPr>
        </w:p>
        <w:p w:rsidR="00000000" w:rsidRDefault="001413B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413B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1413B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413B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A6"/>
    <w:rsid w:val="001413BD"/>
    <w:rsid w:val="004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330174&amp;date=26.09.2019" TargetMode="External"/><Relationship Id="rId117" Type="http://schemas.openxmlformats.org/officeDocument/2006/relationships/hyperlink" Target="https://login.consultant.ru/link/?req=doc&amp;base=RZR&amp;n=322622&amp;date=26.09.2019&amp;dst=100015&amp;fld=134" TargetMode="External"/><Relationship Id="rId21" Type="http://schemas.openxmlformats.org/officeDocument/2006/relationships/hyperlink" Target="https://login.consultant.ru/link/?req=doc&amp;base=RZR&amp;n=184481&amp;date=26.09.2019&amp;dst=100011&amp;fld=134" TargetMode="External"/><Relationship Id="rId42" Type="http://schemas.openxmlformats.org/officeDocument/2006/relationships/hyperlink" Target="https://login.consultant.ru/link/?req=doc&amp;base=RZR&amp;n=184481&amp;date=26.09.2019&amp;dst=100016&amp;fld=134" TargetMode="External"/><Relationship Id="rId47" Type="http://schemas.openxmlformats.org/officeDocument/2006/relationships/hyperlink" Target="https://login.consultant.ru/link/?req=doc&amp;base=RZR&amp;n=328452&amp;date=26.09.2019&amp;dst=100011&amp;fld=134" TargetMode="External"/><Relationship Id="rId63" Type="http://schemas.openxmlformats.org/officeDocument/2006/relationships/hyperlink" Target="https://login.consultant.ru/link/?req=doc&amp;base=RZR&amp;n=328452&amp;date=26.09.2019&amp;dst=100015&amp;fld=134" TargetMode="External"/><Relationship Id="rId68" Type="http://schemas.openxmlformats.org/officeDocument/2006/relationships/hyperlink" Target="https://login.consultant.ru/link/?req=doc&amp;base=RZR&amp;n=328452&amp;date=26.09.2019&amp;dst=100015&amp;fld=134" TargetMode="External"/><Relationship Id="rId84" Type="http://schemas.openxmlformats.org/officeDocument/2006/relationships/hyperlink" Target="https://login.consultant.ru/link/?req=doc&amp;base=RZR&amp;n=328452&amp;date=26.09.2019&amp;dst=100015&amp;fld=134" TargetMode="External"/><Relationship Id="rId89" Type="http://schemas.openxmlformats.org/officeDocument/2006/relationships/hyperlink" Target="https://login.consultant.ru/link/?req=doc&amp;base=RZR&amp;n=184481&amp;date=26.09.2019&amp;dst=100023&amp;fld=134" TargetMode="External"/><Relationship Id="rId112" Type="http://schemas.openxmlformats.org/officeDocument/2006/relationships/hyperlink" Target="https://login.consultant.ru/link/?req=doc&amp;base=RZR&amp;n=328452&amp;date=26.09.2019&amp;dst=100015&amp;fld=134" TargetMode="External"/><Relationship Id="rId133" Type="http://schemas.openxmlformats.org/officeDocument/2006/relationships/hyperlink" Target="https://login.consultant.ru/link/?req=doc&amp;base=RZR&amp;n=328452&amp;date=26.09.2019&amp;dst=100015&amp;fld=134" TargetMode="External"/><Relationship Id="rId138" Type="http://schemas.openxmlformats.org/officeDocument/2006/relationships/hyperlink" Target="https://login.consultant.ru/link/?req=doc&amp;base=RZR&amp;n=328452&amp;date=26.09.2019&amp;dst=100015&amp;fld=134" TargetMode="External"/><Relationship Id="rId16" Type="http://schemas.openxmlformats.org/officeDocument/2006/relationships/hyperlink" Target="https://login.consultant.ru/link/?req=doc&amp;base=RZR&amp;n=158906&amp;date=26.09.2019&amp;dst=100006&amp;fld=134" TargetMode="External"/><Relationship Id="rId107" Type="http://schemas.openxmlformats.org/officeDocument/2006/relationships/hyperlink" Target="https://login.consultant.ru/link/?req=doc&amp;base=RZR&amp;n=329339&amp;date=26.09.2019&amp;dst=100157&amp;fld=134" TargetMode="External"/><Relationship Id="rId11" Type="http://schemas.openxmlformats.org/officeDocument/2006/relationships/hyperlink" Target="https://login.consultant.ru/link/?req=doc&amp;base=RZR&amp;n=166912&amp;date=26.09.2019&amp;dst=100006&amp;fld=134" TargetMode="External"/><Relationship Id="rId32" Type="http://schemas.openxmlformats.org/officeDocument/2006/relationships/hyperlink" Target="https://login.consultant.ru/link/?req=doc&amp;base=RZR&amp;n=330174&amp;date=26.09.2019&amp;dst=100889&amp;fld=134" TargetMode="External"/><Relationship Id="rId37" Type="http://schemas.openxmlformats.org/officeDocument/2006/relationships/hyperlink" Target="https://login.consultant.ru/link/?req=doc&amp;base=RZR&amp;n=278297&amp;date=26.09.2019&amp;dst=100011&amp;fld=134" TargetMode="External"/><Relationship Id="rId53" Type="http://schemas.openxmlformats.org/officeDocument/2006/relationships/hyperlink" Target="https://login.consultant.ru/link/?req=doc&amp;base=RZR&amp;n=328452&amp;date=26.09.2019&amp;dst=100015&amp;fld=134" TargetMode="External"/><Relationship Id="rId58" Type="http://schemas.openxmlformats.org/officeDocument/2006/relationships/hyperlink" Target="https://login.consultant.ru/link/?req=doc&amp;base=RZR&amp;n=328452&amp;date=26.09.2019&amp;dst=100015&amp;fld=134" TargetMode="External"/><Relationship Id="rId74" Type="http://schemas.openxmlformats.org/officeDocument/2006/relationships/hyperlink" Target="https://login.consultant.ru/link/?req=doc&amp;base=RZR&amp;n=328452&amp;date=26.09.2019&amp;dst=100015&amp;fld=134" TargetMode="External"/><Relationship Id="rId79" Type="http://schemas.openxmlformats.org/officeDocument/2006/relationships/hyperlink" Target="https://login.consultant.ru/link/?req=doc&amp;base=RZR&amp;n=328452&amp;date=26.09.2019&amp;dst=100015&amp;fld=134" TargetMode="External"/><Relationship Id="rId102" Type="http://schemas.openxmlformats.org/officeDocument/2006/relationships/hyperlink" Target="https://login.consultant.ru/link/?req=doc&amp;base=RZR&amp;n=322622&amp;date=26.09.2019&amp;dst=100015&amp;fld=134" TargetMode="External"/><Relationship Id="rId123" Type="http://schemas.openxmlformats.org/officeDocument/2006/relationships/hyperlink" Target="https://login.consultant.ru/link/?req=doc&amp;base=RZR&amp;n=184481&amp;date=26.09.2019&amp;dst=100027&amp;fld=134" TargetMode="External"/><Relationship Id="rId128" Type="http://schemas.openxmlformats.org/officeDocument/2006/relationships/hyperlink" Target="https://login.consultant.ru/link/?req=doc&amp;base=RZR&amp;n=184481&amp;date=26.09.2019&amp;dst=100030&amp;f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ZR&amp;n=322622&amp;date=26.09.2019&amp;dst=100015&amp;fld=134" TargetMode="External"/><Relationship Id="rId95" Type="http://schemas.openxmlformats.org/officeDocument/2006/relationships/hyperlink" Target="https://login.consultant.ru/link/?req=doc&amp;base=RZR&amp;n=184481&amp;date=26.09.2019&amp;dst=100024&amp;fld=134" TargetMode="External"/><Relationship Id="rId22" Type="http://schemas.openxmlformats.org/officeDocument/2006/relationships/hyperlink" Target="https://login.consultant.ru/link/?req=doc&amp;base=RZR&amp;n=154825&amp;date=26.09.2019" TargetMode="External"/><Relationship Id="rId27" Type="http://schemas.openxmlformats.org/officeDocument/2006/relationships/hyperlink" Target="https://login.consultant.ru/link/?req=doc&amp;base=RZR&amp;n=330174&amp;date=26.09.2019&amp;dst=100278&amp;fld=134" TargetMode="External"/><Relationship Id="rId43" Type="http://schemas.openxmlformats.org/officeDocument/2006/relationships/hyperlink" Target="https://login.consultant.ru/link/?req=doc&amp;base=RZR&amp;n=322622&amp;date=26.09.2019&amp;dst=100015&amp;fld=134" TargetMode="External"/><Relationship Id="rId48" Type="http://schemas.openxmlformats.org/officeDocument/2006/relationships/hyperlink" Target="https://login.consultant.ru/link/?req=doc&amp;base=RZR&amp;n=207967&amp;date=26.09.2019" TargetMode="External"/><Relationship Id="rId64" Type="http://schemas.openxmlformats.org/officeDocument/2006/relationships/hyperlink" Target="https://login.consultant.ru/link/?req=doc&amp;base=RZR&amp;n=330174&amp;date=26.09.2019&amp;dst=100254&amp;fld=134" TargetMode="External"/><Relationship Id="rId69" Type="http://schemas.openxmlformats.org/officeDocument/2006/relationships/hyperlink" Target="https://login.consultant.ru/link/?req=doc&amp;base=RZR&amp;n=330174&amp;date=26.09.2019&amp;dst=100892&amp;fld=134" TargetMode="External"/><Relationship Id="rId113" Type="http://schemas.openxmlformats.org/officeDocument/2006/relationships/hyperlink" Target="https://login.consultant.ru/link/?req=doc&amp;base=RZR&amp;n=328452&amp;date=26.09.2019&amp;dst=100015&amp;fld=134" TargetMode="External"/><Relationship Id="rId118" Type="http://schemas.openxmlformats.org/officeDocument/2006/relationships/hyperlink" Target="https://login.consultant.ru/link/?req=doc&amp;base=RZR&amp;n=328452&amp;date=26.09.2019&amp;dst=100015&amp;fld=134" TargetMode="External"/><Relationship Id="rId134" Type="http://schemas.openxmlformats.org/officeDocument/2006/relationships/hyperlink" Target="https://login.consultant.ru/link/?req=doc&amp;base=RZR&amp;n=330174&amp;date=26.09.2019&amp;dst=100586&amp;fld=134" TargetMode="External"/><Relationship Id="rId139" Type="http://schemas.openxmlformats.org/officeDocument/2006/relationships/hyperlink" Target="https://login.consultant.ru/link/?req=doc&amp;base=RZR&amp;n=330174&amp;date=26.09.2019&amp;dst=100587&amp;fld=134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ZR&amp;n=322622&amp;date=26.09.2019&amp;dst=100015&amp;fld=134" TargetMode="External"/><Relationship Id="rId72" Type="http://schemas.openxmlformats.org/officeDocument/2006/relationships/hyperlink" Target="https://login.consultant.ru/link/?req=doc&amp;base=RZR&amp;n=322622&amp;date=26.09.2019&amp;dst=100015&amp;fld=134" TargetMode="External"/><Relationship Id="rId80" Type="http://schemas.openxmlformats.org/officeDocument/2006/relationships/hyperlink" Target="https://login.consultant.ru/link/?req=doc&amp;base=RZR&amp;n=330174&amp;date=26.09.2019&amp;dst=100786&amp;fld=134" TargetMode="External"/><Relationship Id="rId85" Type="http://schemas.openxmlformats.org/officeDocument/2006/relationships/hyperlink" Target="https://login.consultant.ru/link/?req=doc&amp;base=RZR&amp;n=325763&amp;date=26.09.2019&amp;dst=100345&amp;fld=134" TargetMode="External"/><Relationship Id="rId93" Type="http://schemas.openxmlformats.org/officeDocument/2006/relationships/hyperlink" Target="https://login.consultant.ru/link/?req=doc&amp;base=RZR&amp;n=330174&amp;date=26.09.2019&amp;dst=100793&amp;fld=134" TargetMode="External"/><Relationship Id="rId98" Type="http://schemas.openxmlformats.org/officeDocument/2006/relationships/hyperlink" Target="https://login.consultant.ru/link/?req=doc&amp;base=RZR&amp;n=328452&amp;date=26.09.2019&amp;dst=100015&amp;fld=134" TargetMode="External"/><Relationship Id="rId121" Type="http://schemas.openxmlformats.org/officeDocument/2006/relationships/hyperlink" Target="https://login.consultant.ru/link/?req=doc&amp;base=RZR&amp;n=184481&amp;date=26.09.2019&amp;dst=100027&amp;fld=134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184481&amp;date=26.09.2019&amp;dst=100006&amp;fld=134" TargetMode="External"/><Relationship Id="rId17" Type="http://schemas.openxmlformats.org/officeDocument/2006/relationships/hyperlink" Target="https://login.consultant.ru/link/?req=doc&amp;base=RZR&amp;n=166912&amp;date=26.09.2019&amp;dst=100006&amp;fld=134" TargetMode="External"/><Relationship Id="rId25" Type="http://schemas.openxmlformats.org/officeDocument/2006/relationships/hyperlink" Target="https://login.consultant.ru/link/?req=doc&amp;base=RZR&amp;n=330174&amp;date=26.09.2019&amp;dst=100276&amp;fld=134" TargetMode="External"/><Relationship Id="rId33" Type="http://schemas.openxmlformats.org/officeDocument/2006/relationships/hyperlink" Target="https://login.consultant.ru/link/?req=doc&amp;base=RZR&amp;n=184481&amp;date=26.09.2019&amp;dst=100014&amp;fld=134" TargetMode="External"/><Relationship Id="rId38" Type="http://schemas.openxmlformats.org/officeDocument/2006/relationships/hyperlink" Target="https://login.consultant.ru/link/?req=doc&amp;base=RZR&amp;n=184481&amp;date=26.09.2019&amp;dst=100016&amp;fld=134" TargetMode="External"/><Relationship Id="rId46" Type="http://schemas.openxmlformats.org/officeDocument/2006/relationships/hyperlink" Target="https://login.consultant.ru/link/?req=doc&amp;base=RZR&amp;n=207967&amp;date=26.09.2019&amp;dst=100016&amp;fld=134" TargetMode="External"/><Relationship Id="rId59" Type="http://schemas.openxmlformats.org/officeDocument/2006/relationships/hyperlink" Target="https://login.consultant.ru/link/?req=doc&amp;base=RZR&amp;n=330174&amp;date=26.09.2019&amp;dst=100252&amp;fld=134" TargetMode="External"/><Relationship Id="rId67" Type="http://schemas.openxmlformats.org/officeDocument/2006/relationships/hyperlink" Target="https://login.consultant.ru/link/?req=doc&amp;base=RZR&amp;n=328452&amp;date=26.09.2019&amp;dst=100015&amp;fld=134" TargetMode="External"/><Relationship Id="rId103" Type="http://schemas.openxmlformats.org/officeDocument/2006/relationships/hyperlink" Target="https://login.consultant.ru/link/?req=doc&amp;base=RZR&amp;n=328452&amp;date=26.09.2019&amp;dst=100015&amp;fld=134" TargetMode="External"/><Relationship Id="rId108" Type="http://schemas.openxmlformats.org/officeDocument/2006/relationships/hyperlink" Target="https://login.consultant.ru/link/?req=doc&amp;base=RZR&amp;n=166912&amp;date=26.09.2019&amp;dst=100006&amp;fld=134" TargetMode="External"/><Relationship Id="rId116" Type="http://schemas.openxmlformats.org/officeDocument/2006/relationships/hyperlink" Target="https://login.consultant.ru/link/?req=doc&amp;base=RZR&amp;n=184481&amp;date=26.09.2019&amp;dst=100023&amp;fld=134" TargetMode="External"/><Relationship Id="rId124" Type="http://schemas.openxmlformats.org/officeDocument/2006/relationships/hyperlink" Target="https://login.consultant.ru/link/?req=doc&amp;base=RZR&amp;n=184481&amp;date=26.09.2019&amp;dst=100028&amp;fld=134" TargetMode="External"/><Relationship Id="rId129" Type="http://schemas.openxmlformats.org/officeDocument/2006/relationships/hyperlink" Target="https://login.consultant.ru/link/?req=doc&amp;base=RZR&amp;n=202229&amp;date=26.09.2019&amp;dst=100009&amp;fld=134" TargetMode="External"/><Relationship Id="rId137" Type="http://schemas.openxmlformats.org/officeDocument/2006/relationships/hyperlink" Target="https://login.consultant.ru/link/?req=doc&amp;base=RZR&amp;n=328452&amp;date=26.09.2019&amp;dst=100015&amp;fld=134" TargetMode="External"/><Relationship Id="rId20" Type="http://schemas.openxmlformats.org/officeDocument/2006/relationships/hyperlink" Target="https://login.consultant.ru/link/?req=doc&amp;base=RZR&amp;n=328452&amp;date=26.09.2019&amp;dst=100006&amp;fld=134" TargetMode="External"/><Relationship Id="rId41" Type="http://schemas.openxmlformats.org/officeDocument/2006/relationships/hyperlink" Target="https://login.consultant.ru/link/?req=doc&amp;base=RZR&amp;n=330174&amp;date=26.09.2019&amp;dst=100239&amp;fld=134" TargetMode="External"/><Relationship Id="rId54" Type="http://schemas.openxmlformats.org/officeDocument/2006/relationships/hyperlink" Target="https://login.consultant.ru/link/?req=doc&amp;base=RZR&amp;n=330174&amp;date=26.09.2019&amp;dst=100240&amp;fld=134" TargetMode="External"/><Relationship Id="rId62" Type="http://schemas.openxmlformats.org/officeDocument/2006/relationships/hyperlink" Target="https://login.consultant.ru/link/?req=doc&amp;base=RZR&amp;n=328452&amp;date=26.09.2019&amp;dst=100015&amp;fld=134" TargetMode="External"/><Relationship Id="rId70" Type="http://schemas.openxmlformats.org/officeDocument/2006/relationships/hyperlink" Target="https://login.consultant.ru/link/?req=doc&amp;base=RZR&amp;n=184481&amp;date=26.09.2019&amp;dst=100024&amp;fld=134" TargetMode="External"/><Relationship Id="rId75" Type="http://schemas.openxmlformats.org/officeDocument/2006/relationships/hyperlink" Target="https://login.consultant.ru/link/?req=doc&amp;base=RZR&amp;n=322622&amp;date=26.09.2019&amp;dst=100016&amp;fld=134" TargetMode="External"/><Relationship Id="rId83" Type="http://schemas.openxmlformats.org/officeDocument/2006/relationships/hyperlink" Target="https://login.consultant.ru/link/?req=doc&amp;base=RZR&amp;n=184481&amp;date=26.09.2019&amp;dst=100017&amp;fld=134" TargetMode="External"/><Relationship Id="rId88" Type="http://schemas.openxmlformats.org/officeDocument/2006/relationships/hyperlink" Target="https://login.consultant.ru/link/?req=doc&amp;base=RZR&amp;n=158906&amp;date=26.09.2019&amp;dst=100008&amp;fld=134" TargetMode="External"/><Relationship Id="rId91" Type="http://schemas.openxmlformats.org/officeDocument/2006/relationships/hyperlink" Target="https://login.consultant.ru/link/?req=doc&amp;base=RZR&amp;n=328452&amp;date=26.09.2019&amp;dst=100015&amp;fld=134" TargetMode="External"/><Relationship Id="rId96" Type="http://schemas.openxmlformats.org/officeDocument/2006/relationships/hyperlink" Target="https://login.consultant.ru/link/?req=doc&amp;base=RZR&amp;n=184481&amp;date=26.09.2019&amp;dst=100023&amp;fld=134" TargetMode="External"/><Relationship Id="rId111" Type="http://schemas.openxmlformats.org/officeDocument/2006/relationships/hyperlink" Target="https://login.consultant.ru/link/?req=doc&amp;base=RZR&amp;n=322622&amp;date=26.09.2019&amp;dst=100015&amp;fld=134" TargetMode="External"/><Relationship Id="rId132" Type="http://schemas.openxmlformats.org/officeDocument/2006/relationships/hyperlink" Target="https://login.consultant.ru/link/?req=doc&amp;base=RZR&amp;n=328452&amp;date=26.09.2019&amp;dst=100015&amp;fld=134" TargetMode="External"/><Relationship Id="rId14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330174&amp;date=26.09.2019&amp;dst=100248&amp;fld=134" TargetMode="External"/><Relationship Id="rId23" Type="http://schemas.openxmlformats.org/officeDocument/2006/relationships/hyperlink" Target="https://login.consultant.ru/link/?req=doc&amp;base=RZR&amp;n=330174&amp;date=26.09.2019&amp;dst=100871&amp;fld=134" TargetMode="External"/><Relationship Id="rId28" Type="http://schemas.openxmlformats.org/officeDocument/2006/relationships/hyperlink" Target="https://login.consultant.ru/link/?req=doc&amp;base=RZR&amp;n=330174&amp;date=26.09.2019&amp;dst=100277&amp;fld=134" TargetMode="External"/><Relationship Id="rId36" Type="http://schemas.openxmlformats.org/officeDocument/2006/relationships/hyperlink" Target="https://login.consultant.ru/link/?req=doc&amp;base=RZR&amp;n=322622&amp;date=26.09.2019&amp;dst=100013&amp;fld=134" TargetMode="External"/><Relationship Id="rId49" Type="http://schemas.openxmlformats.org/officeDocument/2006/relationships/hyperlink" Target="https://login.consultant.ru/link/?req=doc&amp;base=RZR&amp;n=328452&amp;date=26.09.2019&amp;dst=100013&amp;fld=134" TargetMode="External"/><Relationship Id="rId57" Type="http://schemas.openxmlformats.org/officeDocument/2006/relationships/hyperlink" Target="https://login.consultant.ru/link/?req=doc&amp;base=RZR&amp;n=328452&amp;date=26.09.2019&amp;dst=100015&amp;fld=134" TargetMode="External"/><Relationship Id="rId106" Type="http://schemas.openxmlformats.org/officeDocument/2006/relationships/hyperlink" Target="https://login.consultant.ru/link/?req=doc&amp;base=RZR&amp;n=329339&amp;date=26.09.2019&amp;dst=100117&amp;fld=134" TargetMode="External"/><Relationship Id="rId114" Type="http://schemas.openxmlformats.org/officeDocument/2006/relationships/hyperlink" Target="https://login.consultant.ru/link/?req=doc&amp;base=RZR&amp;n=330174&amp;date=26.09.2019&amp;dst=101038&amp;fld=134" TargetMode="External"/><Relationship Id="rId119" Type="http://schemas.openxmlformats.org/officeDocument/2006/relationships/hyperlink" Target="https://login.consultant.ru/link/?req=doc&amp;base=RZR&amp;n=328452&amp;date=26.09.2019&amp;dst=100015&amp;fld=134" TargetMode="External"/><Relationship Id="rId127" Type="http://schemas.openxmlformats.org/officeDocument/2006/relationships/hyperlink" Target="https://login.consultant.ru/link/?req=doc&amp;base=RZR&amp;n=184481&amp;date=26.09.2019&amp;dst=100030&amp;fld=134" TargetMode="External"/><Relationship Id="rId10" Type="http://schemas.openxmlformats.org/officeDocument/2006/relationships/hyperlink" Target="https://login.consultant.ru/link/?req=doc&amp;base=RZR&amp;n=158906&amp;date=26.09.2019&amp;dst=100006&amp;fld=134" TargetMode="External"/><Relationship Id="rId31" Type="http://schemas.openxmlformats.org/officeDocument/2006/relationships/hyperlink" Target="https://login.consultant.ru/link/?req=doc&amp;base=RZR&amp;n=184481&amp;date=26.09.2019&amp;dst=100012&amp;fld=134" TargetMode="External"/><Relationship Id="rId44" Type="http://schemas.openxmlformats.org/officeDocument/2006/relationships/hyperlink" Target="https://login.consultant.ru/link/?req=doc&amp;base=RZR&amp;n=322622&amp;date=26.09.2019&amp;dst=100015&amp;fld=134" TargetMode="External"/><Relationship Id="rId52" Type="http://schemas.openxmlformats.org/officeDocument/2006/relationships/hyperlink" Target="https://login.consultant.ru/link/?req=doc&amp;base=RZR&amp;n=328452&amp;date=26.09.2019&amp;dst=100015&amp;fld=134" TargetMode="External"/><Relationship Id="rId60" Type="http://schemas.openxmlformats.org/officeDocument/2006/relationships/hyperlink" Target="https://login.consultant.ru/link/?req=doc&amp;base=RZR&amp;n=184481&amp;date=26.09.2019&amp;dst=100016&amp;fld=134" TargetMode="External"/><Relationship Id="rId65" Type="http://schemas.openxmlformats.org/officeDocument/2006/relationships/hyperlink" Target="https://login.consultant.ru/link/?req=doc&amp;base=RZR&amp;n=184481&amp;date=26.09.2019&amp;dst=100016&amp;fld=134" TargetMode="External"/><Relationship Id="rId73" Type="http://schemas.openxmlformats.org/officeDocument/2006/relationships/hyperlink" Target="https://login.consultant.ru/link/?req=doc&amp;base=RZR&amp;n=328452&amp;date=26.09.2019&amp;dst=100015&amp;fld=134" TargetMode="External"/><Relationship Id="rId78" Type="http://schemas.openxmlformats.org/officeDocument/2006/relationships/hyperlink" Target="https://login.consultant.ru/link/?req=doc&amp;base=RZR&amp;n=328452&amp;date=26.09.2019&amp;dst=100015&amp;fld=134" TargetMode="External"/><Relationship Id="rId81" Type="http://schemas.openxmlformats.org/officeDocument/2006/relationships/hyperlink" Target="https://login.consultant.ru/link/?req=doc&amp;base=RZR&amp;n=322622&amp;date=26.09.2019&amp;dst=100015&amp;fld=134" TargetMode="External"/><Relationship Id="rId86" Type="http://schemas.openxmlformats.org/officeDocument/2006/relationships/hyperlink" Target="https://login.consultant.ru/link/?req=doc&amp;base=RZR&amp;n=325763&amp;date=26.09.2019&amp;dst=100406&amp;fld=134" TargetMode="External"/><Relationship Id="rId94" Type="http://schemas.openxmlformats.org/officeDocument/2006/relationships/hyperlink" Target="https://login.consultant.ru/link/?req=doc&amp;base=RZR&amp;n=158906&amp;date=26.09.2019&amp;dst=100010&amp;fld=134" TargetMode="External"/><Relationship Id="rId99" Type="http://schemas.openxmlformats.org/officeDocument/2006/relationships/hyperlink" Target="https://login.consultant.ru/link/?req=doc&amp;base=RZR&amp;n=328452&amp;date=26.09.2019&amp;dst=100015&amp;fld=134" TargetMode="External"/><Relationship Id="rId101" Type="http://schemas.openxmlformats.org/officeDocument/2006/relationships/hyperlink" Target="https://login.consultant.ru/link/?req=doc&amp;base=RZR&amp;n=184481&amp;date=26.09.2019&amp;dst=100023&amp;fld=134" TargetMode="External"/><Relationship Id="rId122" Type="http://schemas.openxmlformats.org/officeDocument/2006/relationships/hyperlink" Target="https://login.consultant.ru/link/?req=doc&amp;base=RZR&amp;n=184481&amp;date=26.09.2019&amp;dst=100027&amp;fld=134" TargetMode="External"/><Relationship Id="rId130" Type="http://schemas.openxmlformats.org/officeDocument/2006/relationships/hyperlink" Target="https://login.consultant.ru/link/?req=doc&amp;base=RZR&amp;n=184481&amp;date=26.09.2019&amp;dst=100023&amp;fld=134" TargetMode="External"/><Relationship Id="rId135" Type="http://schemas.openxmlformats.org/officeDocument/2006/relationships/hyperlink" Target="https://login.consultant.ru/link/?req=doc&amp;base=RZR&amp;n=184481&amp;date=26.09.2019&amp;dst=100023&amp;fld=134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322622&amp;date=26.09.2019&amp;dst=100006&amp;fld=134" TargetMode="External"/><Relationship Id="rId18" Type="http://schemas.openxmlformats.org/officeDocument/2006/relationships/hyperlink" Target="https://login.consultant.ru/link/?req=doc&amp;base=RZR&amp;n=184481&amp;date=26.09.2019&amp;dst=100006&amp;fld=134" TargetMode="External"/><Relationship Id="rId39" Type="http://schemas.openxmlformats.org/officeDocument/2006/relationships/hyperlink" Target="https://login.consultant.ru/link/?req=doc&amp;base=RZR&amp;n=322622&amp;date=26.09.2019&amp;dst=100015&amp;fld=134" TargetMode="External"/><Relationship Id="rId109" Type="http://schemas.openxmlformats.org/officeDocument/2006/relationships/hyperlink" Target="https://login.consultant.ru/link/?req=doc&amp;base=RZR&amp;n=175495&amp;date=26.09.2019&amp;dst=100013&amp;fld=134" TargetMode="External"/><Relationship Id="rId34" Type="http://schemas.openxmlformats.org/officeDocument/2006/relationships/hyperlink" Target="https://login.consultant.ru/link/?req=doc&amp;base=RZR&amp;n=322622&amp;date=26.09.2019&amp;dst=100011&amp;fld=134" TargetMode="External"/><Relationship Id="rId50" Type="http://schemas.openxmlformats.org/officeDocument/2006/relationships/hyperlink" Target="https://login.consultant.ru/link/?req=doc&amp;base=RZR&amp;n=184481&amp;date=26.09.2019&amp;dst=100016&amp;fld=134" TargetMode="External"/><Relationship Id="rId55" Type="http://schemas.openxmlformats.org/officeDocument/2006/relationships/hyperlink" Target="https://login.consultant.ru/link/?req=doc&amp;base=RZR&amp;n=184481&amp;date=26.09.2019&amp;dst=100016&amp;fld=134" TargetMode="External"/><Relationship Id="rId76" Type="http://schemas.openxmlformats.org/officeDocument/2006/relationships/hyperlink" Target="https://login.consultant.ru/link/?req=doc&amp;base=RZR&amp;n=184481&amp;date=26.09.2019&amp;dst=100016&amp;fld=134" TargetMode="External"/><Relationship Id="rId97" Type="http://schemas.openxmlformats.org/officeDocument/2006/relationships/hyperlink" Target="https://login.consultant.ru/link/?req=doc&amp;base=RZR&amp;n=322622&amp;date=26.09.2019&amp;dst=100015&amp;fld=134" TargetMode="External"/><Relationship Id="rId104" Type="http://schemas.openxmlformats.org/officeDocument/2006/relationships/hyperlink" Target="https://login.consultant.ru/link/?req=doc&amp;base=RZR&amp;n=328452&amp;date=26.09.2019&amp;dst=100015&amp;fld=134" TargetMode="External"/><Relationship Id="rId120" Type="http://schemas.openxmlformats.org/officeDocument/2006/relationships/hyperlink" Target="https://login.consultant.ru/link/?req=doc&amp;base=RZR&amp;n=330174&amp;date=26.09.2019&amp;dst=100085&amp;fld=134" TargetMode="External"/><Relationship Id="rId125" Type="http://schemas.openxmlformats.org/officeDocument/2006/relationships/hyperlink" Target="https://login.consultant.ru/link/?req=doc&amp;base=RZR&amp;n=184481&amp;date=26.09.2019&amp;dst=100029&amp;fld=134" TargetMode="External"/><Relationship Id="rId141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ZR&amp;n=184481&amp;date=26.09.2019&amp;dst=100016&amp;fld=134" TargetMode="External"/><Relationship Id="rId92" Type="http://schemas.openxmlformats.org/officeDocument/2006/relationships/hyperlink" Target="https://login.consultant.ru/link/?req=doc&amp;base=RZR&amp;n=328452&amp;date=26.09.2019&amp;dst=100015&amp;f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330174&amp;date=26.09.2019&amp;dst=100207&amp;fld=134" TargetMode="External"/><Relationship Id="rId24" Type="http://schemas.openxmlformats.org/officeDocument/2006/relationships/hyperlink" Target="https://login.consultant.ru/link/?req=doc&amp;base=RZR&amp;n=330174&amp;date=26.09.2019&amp;dst=100872&amp;fld=134" TargetMode="External"/><Relationship Id="rId40" Type="http://schemas.openxmlformats.org/officeDocument/2006/relationships/hyperlink" Target="https://login.consultant.ru/link/?req=doc&amp;base=RZR&amp;n=322622&amp;date=26.09.2019&amp;dst=100015&amp;fld=134" TargetMode="External"/><Relationship Id="rId45" Type="http://schemas.openxmlformats.org/officeDocument/2006/relationships/hyperlink" Target="https://login.consultant.ru/link/?req=doc&amp;base=RZR&amp;n=330174&amp;date=26.09.2019&amp;dst=100238&amp;fld=134" TargetMode="External"/><Relationship Id="rId66" Type="http://schemas.openxmlformats.org/officeDocument/2006/relationships/hyperlink" Target="https://login.consultant.ru/link/?req=doc&amp;base=RZR&amp;n=322622&amp;date=26.09.2019&amp;dst=100015&amp;fld=134" TargetMode="External"/><Relationship Id="rId87" Type="http://schemas.openxmlformats.org/officeDocument/2006/relationships/hyperlink" Target="https://login.consultant.ru/link/?req=doc&amp;base=RZR&amp;n=184481&amp;date=26.09.2019&amp;dst=100021&amp;fld=134" TargetMode="External"/><Relationship Id="rId110" Type="http://schemas.openxmlformats.org/officeDocument/2006/relationships/hyperlink" Target="https://login.consultant.ru/link/?req=doc&amp;base=RZR&amp;n=184481&amp;date=26.09.2019&amp;dst=100023&amp;fld=134" TargetMode="External"/><Relationship Id="rId115" Type="http://schemas.openxmlformats.org/officeDocument/2006/relationships/hyperlink" Target="https://login.consultant.ru/link/?req=doc&amp;base=RZR&amp;n=184481&amp;date=26.09.2019&amp;dst=100026&amp;fld=134" TargetMode="External"/><Relationship Id="rId131" Type="http://schemas.openxmlformats.org/officeDocument/2006/relationships/hyperlink" Target="https://login.consultant.ru/link/?req=doc&amp;base=RZR&amp;n=322622&amp;date=26.09.2019&amp;dst=100015&amp;fld=134" TargetMode="External"/><Relationship Id="rId136" Type="http://schemas.openxmlformats.org/officeDocument/2006/relationships/hyperlink" Target="https://login.consultant.ru/link/?req=doc&amp;base=RZR&amp;n=322622&amp;date=26.09.2019&amp;dst=100015&amp;fld=134" TargetMode="External"/><Relationship Id="rId61" Type="http://schemas.openxmlformats.org/officeDocument/2006/relationships/hyperlink" Target="https://login.consultant.ru/link/?req=doc&amp;base=RZR&amp;n=322622&amp;date=26.09.2019&amp;dst=100015&amp;fld=134" TargetMode="External"/><Relationship Id="rId82" Type="http://schemas.openxmlformats.org/officeDocument/2006/relationships/hyperlink" Target="https://login.consultant.ru/link/?req=doc&amp;base=RZR&amp;n=328452&amp;date=26.09.2019&amp;dst=100015&amp;fld=134" TargetMode="External"/><Relationship Id="rId19" Type="http://schemas.openxmlformats.org/officeDocument/2006/relationships/hyperlink" Target="https://login.consultant.ru/link/?req=doc&amp;base=RZR&amp;n=322622&amp;date=26.09.2019&amp;dst=100006&amp;fld=134" TargetMode="External"/><Relationship Id="rId14" Type="http://schemas.openxmlformats.org/officeDocument/2006/relationships/hyperlink" Target="https://login.consultant.ru/link/?req=doc&amp;base=RZR&amp;n=328452&amp;date=26.09.2019&amp;dst=100006&amp;fld=134" TargetMode="External"/><Relationship Id="rId30" Type="http://schemas.openxmlformats.org/officeDocument/2006/relationships/hyperlink" Target="https://login.consultant.ru/link/?req=doc&amp;base=RZR&amp;n=330174&amp;date=26.09.2019&amp;dst=100228&amp;fld=134" TargetMode="External"/><Relationship Id="rId35" Type="http://schemas.openxmlformats.org/officeDocument/2006/relationships/hyperlink" Target="https://login.consultant.ru/link/?req=doc&amp;base=RZR&amp;n=330174&amp;date=26.09.2019&amp;dst=153&amp;fld=134" TargetMode="External"/><Relationship Id="rId56" Type="http://schemas.openxmlformats.org/officeDocument/2006/relationships/hyperlink" Target="https://login.consultant.ru/link/?req=doc&amp;base=RZR&amp;n=322622&amp;date=26.09.2019&amp;dst=100015&amp;fld=134" TargetMode="External"/><Relationship Id="rId77" Type="http://schemas.openxmlformats.org/officeDocument/2006/relationships/hyperlink" Target="https://login.consultant.ru/link/?req=doc&amp;base=RZR&amp;n=322622&amp;date=26.09.2019&amp;dst=100015&amp;fld=134" TargetMode="External"/><Relationship Id="rId100" Type="http://schemas.openxmlformats.org/officeDocument/2006/relationships/hyperlink" Target="https://login.consultant.ru/link/?req=doc&amp;base=RZR&amp;n=330174&amp;date=26.09.2019&amp;dst=100829&amp;fld=134" TargetMode="External"/><Relationship Id="rId105" Type="http://schemas.openxmlformats.org/officeDocument/2006/relationships/hyperlink" Target="https://login.consultant.ru/link/?req=doc&amp;base=RZR&amp;n=330174&amp;date=26.09.2019&amp;dst=100847&amp;fld=134" TargetMode="External"/><Relationship Id="rId126" Type="http://schemas.openxmlformats.org/officeDocument/2006/relationships/hyperlink" Target="https://login.consultant.ru/link/?req=doc&amp;base=RZR&amp;n=184481&amp;date=26.09.2019&amp;dst=100030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7573</Words>
  <Characters>43168</Characters>
  <Application>Microsoft Office Word</Application>
  <DocSecurity>2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30.08.2013 N 1015(ред. от 10.06.2019)"Об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vt:lpstr>
    </vt:vector>
  </TitlesOfParts>
  <Company>КонсультантПлюс Версия 4018.00.50</Company>
  <LinksUpToDate>false</LinksUpToDate>
  <CharactersWithSpaces>50640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30.08.2013 N 1015(ред. от 10.06.2019)"Об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dc:title>
  <dc:creator>Юрист</dc:creator>
  <cp:lastModifiedBy>Юрист</cp:lastModifiedBy>
  <cp:revision>2</cp:revision>
  <dcterms:created xsi:type="dcterms:W3CDTF">2019-09-26T08:59:00Z</dcterms:created>
  <dcterms:modified xsi:type="dcterms:W3CDTF">2019-09-26T08:59:00Z</dcterms:modified>
</cp:coreProperties>
</file>