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24" w:rsidRPr="00485D24" w:rsidRDefault="00485D24" w:rsidP="00D74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D24">
        <w:rPr>
          <w:rFonts w:ascii="Times New Roman" w:hAnsi="Times New Roman" w:cs="Times New Roman"/>
          <w:sz w:val="28"/>
          <w:szCs w:val="28"/>
        </w:rPr>
        <w:t>Государст</w:t>
      </w:r>
      <w:bookmarkStart w:id="0" w:name="_GoBack"/>
      <w:bookmarkEnd w:id="0"/>
      <w:r w:rsidRPr="00485D24">
        <w:rPr>
          <w:rFonts w:ascii="Times New Roman" w:hAnsi="Times New Roman" w:cs="Times New Roman"/>
          <w:sz w:val="28"/>
          <w:szCs w:val="28"/>
        </w:rPr>
        <w:t>венные (муниципальные) услуги</w:t>
      </w:r>
      <w:r>
        <w:rPr>
          <w:rFonts w:ascii="Times New Roman" w:hAnsi="Times New Roman" w:cs="Times New Roman"/>
          <w:sz w:val="28"/>
          <w:szCs w:val="28"/>
        </w:rPr>
        <w:t>, предоставляемые гражданам образовательными организациями, подведомственными управлению образования администрации Кичменгско – Городецкого муниципального района</w:t>
      </w:r>
      <w:r w:rsidR="00D74177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</w:p>
    <w:p w:rsidR="00122EA8" w:rsidRPr="00122EA8" w:rsidRDefault="00D74177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Зачисление в общеобразовательные организации, реализующие программы начального общего, основного общего, среднего общего образования, расположенные на территории Кичменгско-Городецкого муниципального района </w:t>
        </w:r>
      </w:hyperlink>
    </w:p>
    <w:p w:rsidR="00122EA8" w:rsidRPr="00122EA8" w:rsidRDefault="00D74177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сады, общеобразовательные организации, имеющие дошкольные группы), расположенные на территории Кичменгско-Городецкого муниципального района </w:t>
        </w:r>
      </w:hyperlink>
    </w:p>
    <w:p w:rsidR="00122EA8" w:rsidRPr="00122EA8" w:rsidRDefault="00D74177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Предоставление информации об образовательных программах и учебных планах, рабочих программах учебных курсов, предметов, дисциплин, (модулей), годовых календарных учебных графиках</w:t>
        </w:r>
      </w:hyperlink>
    </w:p>
    <w:p w:rsidR="00122EA8" w:rsidRPr="00122EA8" w:rsidRDefault="00D74177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Предоставление информации о порядке проведения государственной итоговой аттестации учащихся, освоивших образовательные программы основного общего и среднего общего образования, в </w:t>
        </w:r>
        <w:proofErr w:type="spellStart"/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т.ч</w:t>
        </w:r>
        <w:proofErr w:type="spellEnd"/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в форме единого государственного экзамена, информации об участниках единого государственного экзамена и о результатах единого государственного экзамена в общеобразовательных организациях Кичменгско-Городецкого муниципального района</w:t>
        </w:r>
      </w:hyperlink>
    </w:p>
    <w:p w:rsidR="00122EA8" w:rsidRPr="00122EA8" w:rsidRDefault="00D74177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Предоставление информации о результатах сданных экзаменов, тестирования, и иных вступительных испытаний, а также о зачислении в образовательные организации Кичменгско-Городецкого муниципального района</w:t>
        </w:r>
      </w:hyperlink>
    </w:p>
    <w:p w:rsidR="00122EA8" w:rsidRPr="00122EA8" w:rsidRDefault="00D74177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Предоставление информации о текущей успеваемости учащегося, ведение электронного дневника и электронного журнала успеваемости</w:t>
        </w:r>
      </w:hyperlink>
    </w:p>
    <w:p w:rsidR="00122EA8" w:rsidRPr="00485D24" w:rsidRDefault="00D74177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122EA8" w:rsidRPr="0012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Предоставление информации 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Кичменгско-Городецкого муниципального района</w:t>
        </w:r>
      </w:hyperlink>
    </w:p>
    <w:p w:rsidR="00485D24" w:rsidRPr="00122EA8" w:rsidRDefault="00485D24" w:rsidP="00485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Выплата денежной компенсации части платы, взымаемой с родителей\ законных представителей за содержание детей в государственных  и муниципальных образовательных учреждениях области, реализующих основную общеобразовательную программу дошкольного образования, иных образовательных организациях, расположенных на территории области, реализующих основную общеобразовательную программу.</w:t>
      </w:r>
    </w:p>
    <w:p w:rsidR="00BD2E3D" w:rsidRDefault="00BD2E3D" w:rsidP="00485D24">
      <w:pPr>
        <w:jc w:val="both"/>
      </w:pPr>
    </w:p>
    <w:sectPr w:rsidR="00BD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7EDB"/>
    <w:multiLevelType w:val="multilevel"/>
    <w:tmpl w:val="D34E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F358E"/>
    <w:multiLevelType w:val="multilevel"/>
    <w:tmpl w:val="8D4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53D37"/>
    <w:multiLevelType w:val="multilevel"/>
    <w:tmpl w:val="2FB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88629F"/>
    <w:multiLevelType w:val="multilevel"/>
    <w:tmpl w:val="5F1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82D52"/>
    <w:multiLevelType w:val="multilevel"/>
    <w:tmpl w:val="A5C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91"/>
    <w:rsid w:val="00122EA8"/>
    <w:rsid w:val="001E1C82"/>
    <w:rsid w:val="00485D24"/>
    <w:rsid w:val="00BD2E3D"/>
    <w:rsid w:val="00D14D91"/>
    <w:rsid w:val="00D7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2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0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7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7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0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1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pgu/service/3540100010000041309_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pgu/service/3540100010000024923_.html" TargetMode="External"/><Relationship Id="rId12" Type="http://schemas.openxmlformats.org/officeDocument/2006/relationships/hyperlink" Target="https://www.gosuslugi.ru/pgu/service/3540100010000041441_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pgu/service/3540100010000042467_.html" TargetMode="External"/><Relationship Id="rId11" Type="http://schemas.openxmlformats.org/officeDocument/2006/relationships/hyperlink" Target="https://www.gosuslugi.ru/pgu/service/3540100010000041076_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pgu/service/3540100010000040097_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pgu/service/3540100010000169343_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8</cp:revision>
  <cp:lastPrinted>2016-02-18T12:35:00Z</cp:lastPrinted>
  <dcterms:created xsi:type="dcterms:W3CDTF">2016-02-18T12:33:00Z</dcterms:created>
  <dcterms:modified xsi:type="dcterms:W3CDTF">2016-02-25T05:31:00Z</dcterms:modified>
</cp:coreProperties>
</file>